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tr w:rsidR="007816AC" w14:paraId="1A6055B2" w14:textId="77777777">
        <w:trPr>
          <w:cantSplit/>
        </w:trPr>
        <w:tc>
          <w:tcPr>
            <w:tcW w:w="2400" w:type="dxa"/>
          </w:tcPr>
          <w:p w14:paraId="672A6659" w14:textId="77777777" w:rsidR="007816AC" w:rsidRDefault="00E30510">
            <w:pPr>
              <w:pStyle w:val="ZFlag"/>
            </w:pPr>
            <w:r>
              <w:rPr>
                <w:noProof/>
                <w:lang w:val="fr-BE"/>
              </w:rPr>
              <w:drawing>
                <wp:inline distT="0" distB="0" distL="0" distR="0" wp14:anchorId="0744B19F" wp14:editId="07777777">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30D37FDF" w14:textId="77777777" w:rsidR="007816AC" w:rsidRDefault="00586E3A">
            <w:pPr>
              <w:pStyle w:val="ZCom"/>
            </w:pPr>
            <w:sdt>
              <w:sdtPr>
                <w:id w:val="490685003"/>
                <w:dataBinding w:xpath="/Texts/OrgaRoot" w:storeItemID="{4EF90DE6-88B6-4264-9629-4D8DFDFE87D2}"/>
                <w:text w:multiLine="1"/>
              </w:sdtPr>
              <w:sdtEndPr/>
              <w:sdtContent>
                <w:r w:rsidR="00FB3764">
                  <w:t>EUROPEAN COMMISSION</w:t>
                </w:r>
              </w:sdtContent>
            </w:sdt>
          </w:p>
          <w:p w14:paraId="4E3703AF" w14:textId="77777777" w:rsidR="007816AC" w:rsidRDefault="00586E3A">
            <w:pPr>
              <w:pStyle w:val="ZDGName"/>
              <w:rPr>
                <w:caps/>
              </w:rPr>
            </w:pPr>
            <w:sdt>
              <w:sdtPr>
                <w:rPr>
                  <w:caps/>
                </w:rPr>
                <w:id w:val="-1717879344"/>
                <w:dataBinding w:xpath="/Author/OrgaEntity1/HeadLine1" w:storeItemID="{4C92A1CC-0A26-4D17-B458-F60EFAD82C1A}"/>
                <w:text w:multiLine="1"/>
              </w:sdtPr>
              <w:sdtEndPr/>
              <w:sdtContent>
                <w:r w:rsidR="00FB3764">
                  <w:rPr>
                    <w:caps/>
                  </w:rPr>
                  <w:t>DIRECTORATE-GENERAL FOR EMPLOYMENT, SOCIAL AFFAIRS AND INCLUSION</w:t>
                </w:r>
              </w:sdtContent>
            </w:sdt>
          </w:p>
          <w:p w14:paraId="0A37501D" w14:textId="77777777" w:rsidR="007816AC" w:rsidRDefault="007816AC">
            <w:pPr>
              <w:pStyle w:val="ZDGName"/>
            </w:pPr>
          </w:p>
          <w:p w14:paraId="44C268B8" w14:textId="77777777" w:rsidR="007816AC" w:rsidRDefault="00586E3A">
            <w:pPr>
              <w:pStyle w:val="ZDGName"/>
            </w:pPr>
            <w:sdt>
              <w:sdtPr>
                <w:id w:val="-1543053859"/>
                <w:dataBinding w:xpath="/Author/OrgaEntity2/HeadLine1" w:storeItemID="{4C92A1CC-0A26-4D17-B458-F60EFAD82C1A}"/>
                <w:text w:multiLine="1"/>
              </w:sdtPr>
              <w:sdtEndPr/>
              <w:sdtContent>
                <w:r w:rsidR="00FB3764">
                  <w:t>Labour Mobility and International Affairs</w:t>
                </w:r>
              </w:sdtContent>
            </w:sdt>
          </w:p>
          <w:p w14:paraId="78EDD80A" w14:textId="77777777" w:rsidR="007816AC" w:rsidRDefault="00586E3A">
            <w:pPr>
              <w:pStyle w:val="ZDGName"/>
              <w:rPr>
                <w:b/>
              </w:rPr>
            </w:pPr>
            <w:sdt>
              <w:sdtPr>
                <w:rPr>
                  <w:b/>
                </w:rPr>
                <w:id w:val="-1002352273"/>
                <w:dataBinding w:xpath="/Author/OrgaEntity3/HeadLine1" w:storeItemID="{4C92A1CC-0A26-4D17-B458-F60EFAD82C1A}"/>
                <w:text w:multiLine="1"/>
              </w:sdtPr>
              <w:sdtEndPr/>
              <w:sdtContent>
                <w:r w:rsidR="00FB3764">
                  <w:rPr>
                    <w:b/>
                  </w:rPr>
                  <w:t>Labour Mobility, Public Employment Services, ELA</w:t>
                </w:r>
              </w:sdtContent>
            </w:sdt>
          </w:p>
        </w:tc>
      </w:tr>
    </w:tbl>
    <w:sdt>
      <w:sdtPr>
        <w:alias w:val="Date &amp; Location - Date and Location"/>
        <w:tag w:val="ggweWNz4R2PF8myPezMsmJ-K2Txzjz3BnDlHGLgdXd1g5"/>
        <w:id w:val="-1973276538"/>
      </w:sdtPr>
      <w:sdtEndPr/>
      <w:sdtContent>
        <w:p w14:paraId="202D865F" w14:textId="346E1709" w:rsidR="007816AC" w:rsidRPr="002A185D" w:rsidRDefault="00586E3A">
          <w:pPr>
            <w:pStyle w:val="Date"/>
            <w:rPr>
              <w:lang w:val="fr-BE"/>
            </w:rPr>
          </w:pPr>
          <w:sdt>
            <w:sdtPr>
              <w:rPr>
                <w:lang w:val="fr-BE"/>
              </w:rPr>
              <w:id w:val="-79604787"/>
              <w:dataBinding w:xpath="/Author/Addresses/Address[Id=/Author/Workplaces/Workplace[@IsMain='true']/AddressId]/Location" w:storeItemID="{4C92A1CC-0A26-4D17-B458-F60EFAD82C1A}"/>
              <w:text w:multiLine="1"/>
            </w:sdtPr>
            <w:sdtEndPr/>
            <w:sdtContent>
              <w:r w:rsidR="00FB3764" w:rsidRPr="002A185D">
                <w:rPr>
                  <w:lang w:val="fr-BE"/>
                </w:rPr>
                <w:t>Brussels,</w:t>
              </w:r>
            </w:sdtContent>
          </w:sdt>
          <w:r w:rsidR="00E30510" w:rsidRPr="002A185D">
            <w:rPr>
              <w:lang w:val="fr-BE"/>
            </w:rPr>
            <w:t xml:space="preserve"> </w:t>
          </w:r>
          <w:sdt>
            <w:sdtPr>
              <w:rPr>
                <w:lang w:val="fr-BE"/>
              </w:rPr>
              <w:alias w:val=""/>
              <w:id w:val="579252165"/>
              <w:date w:fullDate="2022-09-28T00:00:00Z">
                <w:dateFormat w:val="d MMMM yyyy"/>
                <w:lid w:val="en-GB"/>
                <w:storeMappedDataAs w:val="dateTime"/>
                <w:calendar w:val="gregorian"/>
              </w:date>
            </w:sdtPr>
            <w:sdtEndPr/>
            <w:sdtContent>
              <w:r w:rsidR="008D2661">
                <w:rPr>
                  <w:lang w:val="fr-BE"/>
                </w:rPr>
                <w:t>2</w:t>
              </w:r>
              <w:r w:rsidR="00817305">
                <w:rPr>
                  <w:lang w:val="fr-BE"/>
                </w:rPr>
                <w:t>8</w:t>
              </w:r>
              <w:r w:rsidR="008D2661">
                <w:rPr>
                  <w:lang w:val="fr-BE"/>
                </w:rPr>
                <w:t xml:space="preserve"> September</w:t>
              </w:r>
              <w:r w:rsidR="008D2661" w:rsidRPr="002A185D">
                <w:rPr>
                  <w:lang w:val="fr-BE"/>
                </w:rPr>
                <w:t xml:space="preserve"> 2022</w:t>
              </w:r>
            </w:sdtContent>
          </w:sdt>
        </w:p>
      </w:sdtContent>
    </w:sdt>
    <w:p w14:paraId="26056F45" w14:textId="23B80D33" w:rsidR="007816AC" w:rsidRPr="002A185D" w:rsidRDefault="00586E3A">
      <w:pPr>
        <w:pStyle w:val="References"/>
        <w:rPr>
          <w:lang w:val="fr-BE"/>
        </w:rPr>
      </w:pPr>
      <w:sdt>
        <w:sdtPr>
          <w:rPr>
            <w:lang w:val="fr-BE"/>
          </w:rPr>
          <w:id w:val="-454184496"/>
          <w:dataBinding w:xpath="/Author/Service" w:storeItemID="{4C92A1CC-0A26-4D17-B458-F60EFAD82C1A}"/>
          <w:text w:multiLine="1"/>
        </w:sdtPr>
        <w:sdtEndPr/>
        <w:sdtContent>
          <w:r w:rsidR="00FB3764" w:rsidRPr="002A185D">
            <w:rPr>
              <w:lang w:val="fr-BE"/>
            </w:rPr>
            <w:t>EMPL.E.1</w:t>
          </w:r>
        </w:sdtContent>
      </w:sdt>
    </w:p>
    <w:sdt>
      <w:sdtPr>
        <w:rPr>
          <w:kern w:val="0"/>
          <w:sz w:val="26"/>
        </w:rPr>
        <w:alias w:val="Title"/>
        <w:tag w:val="bNMAEznapIDHqTZTW2PLK2"/>
        <w:id w:val="1779671439"/>
      </w:sdtPr>
      <w:sdtEndPr/>
      <w:sdtContent>
        <w:p w14:paraId="4A7A1BDA" w14:textId="77777777" w:rsidR="007816AC" w:rsidRDefault="002A185D">
          <w:pPr>
            <w:pStyle w:val="Title"/>
          </w:pPr>
          <w:r>
            <w:t>Member States Working Group on ESCO</w:t>
          </w:r>
        </w:p>
        <w:p w14:paraId="00B76891" w14:textId="77777777" w:rsidR="002A185D" w:rsidRPr="002A185D" w:rsidRDefault="008D2661" w:rsidP="002A185D">
          <w:pPr>
            <w:pStyle w:val="SubTitle1"/>
          </w:pPr>
          <w:r>
            <w:t xml:space="preserve">Focus </w:t>
          </w:r>
          <w:r w:rsidR="002A185D">
            <w:t>meeting</w:t>
          </w:r>
        </w:p>
        <w:p w14:paraId="177DB33B" w14:textId="77777777" w:rsidR="007816AC" w:rsidRDefault="008D2661">
          <w:pPr>
            <w:pStyle w:val="SubTitle1"/>
          </w:pPr>
          <w:r>
            <w:t>Brussels (online), 1</w:t>
          </w:r>
          <w:r w:rsidR="00A8027B">
            <w:t xml:space="preserve">4 </w:t>
          </w:r>
          <w:r>
            <w:t>September</w:t>
          </w:r>
          <w:r w:rsidR="002A185D">
            <w:t xml:space="preserve"> 2022</w:t>
          </w:r>
        </w:p>
        <w:p w14:paraId="49CA2FA4" w14:textId="77777777" w:rsidR="008F7315" w:rsidRPr="00AD654D" w:rsidRDefault="00586E3A" w:rsidP="00AD654D">
          <w:pPr>
            <w:pStyle w:val="SubTitle2"/>
          </w:pPr>
          <w:sdt>
            <w:sdtPr>
              <w:id w:val="-967505858"/>
              <w:dataBinding w:xpath="/Texts/MinutesTitle" w:storeItemID="{4EF90DE6-88B6-4264-9629-4D8DFDFE87D2}"/>
              <w:text w:multiLine="1"/>
            </w:sdtPr>
            <w:sdtEndPr/>
            <w:sdtContent>
              <w:r w:rsidR="00FB3764">
                <w:t>Minutes</w:t>
              </w:r>
            </w:sdtContent>
          </w:sdt>
        </w:p>
      </w:sdtContent>
    </w:sdt>
    <w:p w14:paraId="762C9A60" w14:textId="77777777" w:rsidR="002A185D" w:rsidRPr="00D92B99" w:rsidRDefault="002A185D" w:rsidP="00CD7A72">
      <w:pPr>
        <w:pStyle w:val="Heading1"/>
      </w:pPr>
      <w:r w:rsidRPr="002A185D">
        <w:t xml:space="preserve">Approval of the agenda </w:t>
      </w:r>
    </w:p>
    <w:p w14:paraId="2FDD589D" w14:textId="77777777" w:rsidR="002A185D" w:rsidRPr="002A185D" w:rsidRDefault="002A185D" w:rsidP="00CD7A72">
      <w:r w:rsidRPr="00900F2B">
        <w:t>The agenda was adopted with no further changes</w:t>
      </w:r>
      <w:r>
        <w:t>.</w:t>
      </w:r>
    </w:p>
    <w:p w14:paraId="06B0A2A3" w14:textId="77777777" w:rsidR="002A185D" w:rsidRPr="002A185D" w:rsidRDefault="002A185D" w:rsidP="00CD7A72">
      <w:pPr>
        <w:pStyle w:val="Heading1"/>
      </w:pPr>
      <w:r w:rsidRPr="00E7608A">
        <w:t>Nature of the meeting</w:t>
      </w:r>
    </w:p>
    <w:p w14:paraId="2DBED431" w14:textId="77777777" w:rsidR="002A185D" w:rsidRPr="00556E5E" w:rsidRDefault="002A185D" w:rsidP="00CD7A72">
      <w:r w:rsidRPr="00556E5E">
        <w:t xml:space="preserve">The </w:t>
      </w:r>
      <w:r>
        <w:t>first</w:t>
      </w:r>
      <w:r w:rsidRPr="00556E5E">
        <w:t xml:space="preserve"> </w:t>
      </w:r>
      <w:r w:rsidR="008D2661">
        <w:t xml:space="preserve">focus </w:t>
      </w:r>
      <w:r w:rsidRPr="00556E5E">
        <w:t xml:space="preserve">meeting of the Member States Working Group on ESCO (MSWG) was attended by: </w:t>
      </w:r>
    </w:p>
    <w:p w14:paraId="7C323304" w14:textId="77777777" w:rsidR="002A185D" w:rsidRDefault="002A185D" w:rsidP="00CD7A72">
      <w:pPr>
        <w:pStyle w:val="ListParagraph"/>
        <w:numPr>
          <w:ilvl w:val="0"/>
          <w:numId w:val="12"/>
        </w:numPr>
        <w:jc w:val="both"/>
      </w:pPr>
      <w:r w:rsidRPr="006123BD">
        <w:t xml:space="preserve">representatives of </w:t>
      </w:r>
      <w:r w:rsidR="008D2661">
        <w:t>19</w:t>
      </w:r>
      <w:r w:rsidRPr="006123BD">
        <w:t xml:space="preserve"> </w:t>
      </w:r>
      <w:r>
        <w:t>Member States’</w:t>
      </w:r>
      <w:r w:rsidR="000216EB">
        <w:t xml:space="preserve"> </w:t>
      </w:r>
      <w:r w:rsidRPr="006123BD">
        <w:t xml:space="preserve">(MS) authorities on labour market and education and training </w:t>
      </w:r>
      <w:r w:rsidRPr="00853A30">
        <w:t>(</w:t>
      </w:r>
      <w:r>
        <w:t xml:space="preserve">AU, </w:t>
      </w:r>
      <w:r w:rsidRPr="00853A30">
        <w:t>BE</w:t>
      </w:r>
      <w:r w:rsidR="008D2661">
        <w:t>, BG</w:t>
      </w:r>
      <w:r>
        <w:t xml:space="preserve">, DE, </w:t>
      </w:r>
      <w:r w:rsidRPr="00853A30">
        <w:t>DK,</w:t>
      </w:r>
      <w:r>
        <w:t xml:space="preserve"> EL, ES, FR, HR, HU,</w:t>
      </w:r>
      <w:r w:rsidRPr="00853A30">
        <w:t xml:space="preserve"> IT,</w:t>
      </w:r>
      <w:r w:rsidRPr="00FD2D26">
        <w:t xml:space="preserve"> </w:t>
      </w:r>
      <w:r>
        <w:t>LT,</w:t>
      </w:r>
      <w:r w:rsidRPr="00FD2D26">
        <w:t xml:space="preserve"> </w:t>
      </w:r>
      <w:r w:rsidRPr="00853A30">
        <w:t>NL, PL, PT,</w:t>
      </w:r>
      <w:r w:rsidRPr="00FD2D26">
        <w:t xml:space="preserve"> </w:t>
      </w:r>
      <w:r w:rsidRPr="00853A30">
        <w:t>RO, SK</w:t>
      </w:r>
      <w:r>
        <w:t>, SE, SL).</w:t>
      </w:r>
      <w:r w:rsidRPr="00853A30">
        <w:t xml:space="preserve"> </w:t>
      </w:r>
    </w:p>
    <w:p w14:paraId="2BB74E9B" w14:textId="77777777" w:rsidR="002A185D" w:rsidRPr="006123BD" w:rsidRDefault="002A185D" w:rsidP="00CD7A72">
      <w:pPr>
        <w:pStyle w:val="ListParagraph"/>
        <w:numPr>
          <w:ilvl w:val="0"/>
          <w:numId w:val="12"/>
        </w:numPr>
        <w:jc w:val="both"/>
      </w:pPr>
      <w:r w:rsidRPr="006123BD">
        <w:t xml:space="preserve">representatives of </w:t>
      </w:r>
      <w:r>
        <w:t>one</w:t>
      </w:r>
      <w:r w:rsidRPr="006123BD">
        <w:t xml:space="preserve"> observer countr</w:t>
      </w:r>
      <w:r>
        <w:t>y</w:t>
      </w:r>
      <w:r w:rsidRPr="006123BD">
        <w:t xml:space="preserve"> (IS),</w:t>
      </w:r>
    </w:p>
    <w:p w14:paraId="6A56493D" w14:textId="77777777" w:rsidR="008D2661" w:rsidRPr="006123BD" w:rsidRDefault="002A185D" w:rsidP="00CD7A72">
      <w:pPr>
        <w:pStyle w:val="ListParagraph"/>
        <w:numPr>
          <w:ilvl w:val="0"/>
          <w:numId w:val="12"/>
        </w:numPr>
        <w:jc w:val="both"/>
      </w:pPr>
      <w:r w:rsidRPr="006123BD">
        <w:t>representatives of European social partners (</w:t>
      </w:r>
      <w:r>
        <w:t>ETUC, SME UNITED</w:t>
      </w:r>
      <w:r w:rsidRPr="006123BD">
        <w:t>),</w:t>
      </w:r>
    </w:p>
    <w:p w14:paraId="3A7C9FF4" w14:textId="77777777" w:rsidR="002A185D" w:rsidRPr="006123BD" w:rsidRDefault="002A185D" w:rsidP="00CD7A72">
      <w:pPr>
        <w:pStyle w:val="ListParagraph"/>
        <w:numPr>
          <w:ilvl w:val="0"/>
          <w:numId w:val="12"/>
        </w:numPr>
        <w:jc w:val="both"/>
      </w:pPr>
      <w:r w:rsidRPr="006123BD">
        <w:t xml:space="preserve">Commission </w:t>
      </w:r>
      <w:r>
        <w:t xml:space="preserve">and CEDEFOP </w:t>
      </w:r>
      <w:r w:rsidRPr="006123BD">
        <w:t xml:space="preserve">services. </w:t>
      </w:r>
    </w:p>
    <w:p w14:paraId="5DAB6C7B" w14:textId="77777777" w:rsidR="002A185D" w:rsidRPr="006A1301" w:rsidRDefault="002A185D" w:rsidP="00CD7A72">
      <w:pPr>
        <w:rPr>
          <w:color w:val="FF0000"/>
        </w:rPr>
      </w:pPr>
    </w:p>
    <w:p w14:paraId="6D257FAD" w14:textId="77777777" w:rsidR="008D2661" w:rsidRDefault="008D2661" w:rsidP="00CD7A72">
      <w:r>
        <w:t>The following experts were invited by t</w:t>
      </w:r>
      <w:r w:rsidR="002A185D" w:rsidRPr="007B44A8">
        <w:t>he Commission (COM)</w:t>
      </w:r>
      <w:r>
        <w:t xml:space="preserve"> to attend the meeting as observers: Cecile Ramombordes (Randstad), David Hunter (Star Class), Gabrielle Fournet (Boost), Marcel Bakker (WCC).</w:t>
      </w:r>
    </w:p>
    <w:p w14:paraId="7EC39AD1" w14:textId="77777777" w:rsidR="002A185D" w:rsidRDefault="008D2661" w:rsidP="00CD7A72">
      <w:r>
        <w:t>COM</w:t>
      </w:r>
      <w:r w:rsidR="002A185D" w:rsidRPr="007B44A8">
        <w:t xml:space="preserve"> chaired and opened the meeting. </w:t>
      </w:r>
    </w:p>
    <w:p w14:paraId="57A0BA53" w14:textId="77CB1C84" w:rsidR="00A8027B" w:rsidRDefault="00A8027B" w:rsidP="00CD7A72">
      <w:r>
        <w:lastRenderedPageBreak/>
        <w:t>The main goal</w:t>
      </w:r>
      <w:r w:rsidR="002A185D" w:rsidRPr="00FD2D26">
        <w:t xml:space="preserve"> of the meeting w</w:t>
      </w:r>
      <w:r>
        <w:t>as to discuss specific topics related to the maintenance and evolution of ESCO. In particular, the meeting focused on the existing approaches to cluster and</w:t>
      </w:r>
      <w:r w:rsidR="00586E3A">
        <w:t xml:space="preserve"> classify skills and occupations</w:t>
      </w:r>
      <w:r>
        <w:t xml:space="preserve"> ter</w:t>
      </w:r>
      <w:r w:rsidR="00586E3A">
        <w:t>ms. The Commission invited the input of</w:t>
      </w:r>
      <w:r>
        <w:t xml:space="preserve"> experts with specific experience on clustering </w:t>
      </w:r>
      <w:r w:rsidR="00586E3A">
        <w:t>methodologies</w:t>
      </w:r>
      <w:r>
        <w:t>.</w:t>
      </w:r>
    </w:p>
    <w:p w14:paraId="7C5C9F6D" w14:textId="635650A6" w:rsidR="002A185D" w:rsidRPr="003263A3" w:rsidRDefault="002A185D" w:rsidP="00CD7A72">
      <w:r>
        <w:t xml:space="preserve">The meeting was hold </w:t>
      </w:r>
      <w:r w:rsidR="4AF42571">
        <w:t>online and</w:t>
      </w:r>
      <w:r>
        <w:t xml:space="preserve"> recorded for internal pu</w:t>
      </w:r>
      <w:r w:rsidR="00680842">
        <w:t>rposes</w:t>
      </w:r>
      <w:r>
        <w:t xml:space="preserve">. </w:t>
      </w:r>
    </w:p>
    <w:p w14:paraId="43EA9615" w14:textId="77777777" w:rsidR="002A185D" w:rsidRPr="002A185D" w:rsidRDefault="002A185D" w:rsidP="00CD7A72">
      <w:pPr>
        <w:pStyle w:val="Heading1"/>
      </w:pPr>
      <w:r w:rsidRPr="003263A3">
        <w:t xml:space="preserve">List of points discussed </w:t>
      </w:r>
    </w:p>
    <w:p w14:paraId="54F67610" w14:textId="77777777" w:rsidR="007816AC" w:rsidRPr="00FA3B16" w:rsidRDefault="002D6177" w:rsidP="00CD7A72">
      <w:pPr>
        <w:rPr>
          <w:b/>
        </w:rPr>
      </w:pPr>
      <w:r w:rsidRPr="00FA3B16">
        <w:rPr>
          <w:b/>
        </w:rPr>
        <w:t xml:space="preserve">3.1 </w:t>
      </w:r>
      <w:r w:rsidR="00A8027B">
        <w:rPr>
          <w:b/>
        </w:rPr>
        <w:t>Introduction from the Commission</w:t>
      </w:r>
    </w:p>
    <w:p w14:paraId="7DA4ED64" w14:textId="6F5CE9C9" w:rsidR="00A8027B" w:rsidRDefault="00A8027B" w:rsidP="00CD7A72">
      <w:r>
        <w:t xml:space="preserve">COM reiterated the nature of the focus meetings, which seek to discuss concrete topics relevant for the maintenance and evolution of ESCO at technical level. </w:t>
      </w:r>
      <w:r w:rsidR="001770E5">
        <w:t xml:space="preserve">In this regard, </w:t>
      </w:r>
      <w:r>
        <w:t xml:space="preserve">participation is reserved to members with specific expertise </w:t>
      </w:r>
      <w:r w:rsidR="001770E5">
        <w:t xml:space="preserve">on the topic on the agenda </w:t>
      </w:r>
      <w:r w:rsidR="00586E3A">
        <w:t xml:space="preserve">and </w:t>
      </w:r>
      <w:r w:rsidR="001770E5">
        <w:t>willing</w:t>
      </w:r>
      <w:r>
        <w:t xml:space="preserve"> to </w:t>
      </w:r>
      <w:r w:rsidR="001770E5">
        <w:t xml:space="preserve">actively </w:t>
      </w:r>
      <w:r>
        <w:t>contrib</w:t>
      </w:r>
      <w:r w:rsidR="001770E5">
        <w:t xml:space="preserve">ute to the debate. </w:t>
      </w:r>
      <w:r w:rsidR="00ED5FA8">
        <w:t xml:space="preserve">COM </w:t>
      </w:r>
      <w:r w:rsidR="001770E5">
        <w:t>will</w:t>
      </w:r>
      <w:r w:rsidR="00ED5FA8">
        <w:t xml:space="preserve"> invite external experts to share best practic</w:t>
      </w:r>
      <w:r w:rsidR="001770E5">
        <w:t xml:space="preserve">es and provide their expertise </w:t>
      </w:r>
      <w:r w:rsidR="00586E3A">
        <w:t>based on needs</w:t>
      </w:r>
      <w:r w:rsidR="001770E5">
        <w:t xml:space="preserve"> and according to</w:t>
      </w:r>
      <w:r w:rsidR="00ED5FA8">
        <w:t xml:space="preserve"> the topic </w:t>
      </w:r>
      <w:r w:rsidR="001770E5">
        <w:t>of the meeting.</w:t>
      </w:r>
    </w:p>
    <w:p w14:paraId="72088973" w14:textId="39D4E650" w:rsidR="00A8027B" w:rsidRPr="005D10BA" w:rsidRDefault="00ED5FA8" w:rsidP="00CD7A72">
      <w:r>
        <w:t xml:space="preserve">COM </w:t>
      </w:r>
      <w:r w:rsidR="001770E5">
        <w:t>introduced the topic of the</w:t>
      </w:r>
      <w:r>
        <w:t xml:space="preserve"> first focus meeting</w:t>
      </w:r>
      <w:r w:rsidR="001770E5">
        <w:t>:</w:t>
      </w:r>
      <w:r>
        <w:t xml:space="preserve"> </w:t>
      </w:r>
      <w:r w:rsidR="00A8027B">
        <w:t>skills and occupations clustering</w:t>
      </w:r>
      <w:r w:rsidR="005D10BA">
        <w:t xml:space="preserve"> and </w:t>
      </w:r>
      <w:r w:rsidR="496E0767">
        <w:t>the use of</w:t>
      </w:r>
      <w:r w:rsidR="005D10BA">
        <w:t xml:space="preserve"> artificial intelligence </w:t>
      </w:r>
      <w:r w:rsidR="4D6CAD1D">
        <w:t>to</w:t>
      </w:r>
      <w:r w:rsidR="005D10BA">
        <w:t xml:space="preserve"> support the transition of ESCO from an ontology </w:t>
      </w:r>
      <w:r w:rsidR="00A8027B">
        <w:t>into a</w:t>
      </w:r>
      <w:r w:rsidR="001770E5">
        <w:t xml:space="preserve"> more connected knowledge graph. </w:t>
      </w:r>
      <w:r w:rsidR="00A8027B">
        <w:t xml:space="preserve">The meeting </w:t>
      </w:r>
      <w:r w:rsidR="001770E5">
        <w:t xml:space="preserve">aimed to exchange views on the </w:t>
      </w:r>
      <w:r w:rsidR="6F2F3257">
        <w:t>value</w:t>
      </w:r>
      <w:r w:rsidR="00A8027B">
        <w:t xml:space="preserve"> </w:t>
      </w:r>
      <w:r w:rsidR="7AE7674C">
        <w:t>of</w:t>
      </w:r>
      <w:r w:rsidR="00A8027B">
        <w:t xml:space="preserve"> adding additional clusters to the existing </w:t>
      </w:r>
      <w:r w:rsidR="001770E5">
        <w:t>ESCO hierarchies</w:t>
      </w:r>
      <w:r w:rsidR="00A8027B">
        <w:t>, which proved to be effective and therefore will not be abandoned.</w:t>
      </w:r>
    </w:p>
    <w:p w14:paraId="02EB378F" w14:textId="77777777" w:rsidR="00A8027B" w:rsidRDefault="00A8027B" w:rsidP="00CD7A72"/>
    <w:p w14:paraId="09A92C88" w14:textId="77777777" w:rsidR="002D6177" w:rsidRPr="00051E2E" w:rsidRDefault="002D6177" w:rsidP="00CD7A72">
      <w:pPr>
        <w:rPr>
          <w:b/>
        </w:rPr>
      </w:pPr>
      <w:r w:rsidRPr="00051E2E">
        <w:rPr>
          <w:b/>
        </w:rPr>
        <w:t xml:space="preserve">3.2 </w:t>
      </w:r>
      <w:r w:rsidR="005D10BA" w:rsidRPr="005D10BA">
        <w:rPr>
          <w:b/>
        </w:rPr>
        <w:t>Introduction to the topic of alternative hierarchies</w:t>
      </w:r>
    </w:p>
    <w:p w14:paraId="00754BA6" w14:textId="159BE5B2" w:rsidR="005D10BA" w:rsidRDefault="1CA73392" w:rsidP="00CD7A72">
      <w:r>
        <w:t>COM presented the state of play</w:t>
      </w:r>
      <w:r w:rsidR="4F99D3F1">
        <w:t xml:space="preserve"> of skills clustering in ESCO and the</w:t>
      </w:r>
      <w:r w:rsidR="3DA5CC51">
        <w:t xml:space="preserve"> </w:t>
      </w:r>
      <w:r w:rsidR="3F6EB0C0">
        <w:t>different</w:t>
      </w:r>
      <w:r w:rsidR="4B2C2A61">
        <w:t xml:space="preserve"> options</w:t>
      </w:r>
      <w:r w:rsidR="4F99D3F1">
        <w:t xml:space="preserve"> </w:t>
      </w:r>
      <w:r w:rsidR="3DA5CC51">
        <w:t>for</w:t>
      </w:r>
      <w:r w:rsidR="4F99D3F1">
        <w:t xml:space="preserve"> </w:t>
      </w:r>
      <w:r w:rsidR="61427791">
        <w:t>grouping</w:t>
      </w:r>
      <w:r w:rsidR="4F99D3F1">
        <w:t xml:space="preserve"> skill </w:t>
      </w:r>
      <w:r w:rsidR="396FE65E">
        <w:t>terms: a top-down approach consisting of assigning concepts to pre-established categories, and a bottom-up approach powered by data science.</w:t>
      </w:r>
    </w:p>
    <w:p w14:paraId="0E038A2C" w14:textId="77777777" w:rsidR="006B7A23" w:rsidRDefault="007E1982" w:rsidP="00CD7A72">
      <w:r>
        <w:t>COM described the techniques that can be ap</w:t>
      </w:r>
      <w:r w:rsidR="001770E5">
        <w:t xml:space="preserve">plied </w:t>
      </w:r>
      <w:r w:rsidR="006B7A23">
        <w:t>following</w:t>
      </w:r>
      <w:r w:rsidR="001770E5">
        <w:t xml:space="preserve"> the bottom-up approach</w:t>
      </w:r>
      <w:r>
        <w:t xml:space="preserve">: </w:t>
      </w:r>
    </w:p>
    <w:p w14:paraId="7F91EC22" w14:textId="77777777" w:rsidR="006B7A23" w:rsidRPr="006B7A23" w:rsidRDefault="00EF1F77" w:rsidP="00CD7A72">
      <w:pPr>
        <w:pStyle w:val="ListParagraph"/>
        <w:numPr>
          <w:ilvl w:val="0"/>
          <w:numId w:val="29"/>
        </w:numPr>
        <w:jc w:val="both"/>
      </w:pPr>
      <w:r w:rsidRPr="007E1982">
        <w:t xml:space="preserve">co-occurrence driven </w:t>
      </w:r>
      <w:r w:rsidR="00000925">
        <w:t xml:space="preserve">skill </w:t>
      </w:r>
      <w:r w:rsidRPr="007E1982">
        <w:t>clustering</w:t>
      </w:r>
      <w:r w:rsidR="007E1982">
        <w:t>,</w:t>
      </w:r>
      <w:r w:rsidR="007E1982" w:rsidRPr="006B7A23">
        <w:rPr>
          <w:lang w:val="en-IE"/>
        </w:rPr>
        <w:t xml:space="preserve"> </w:t>
      </w:r>
      <w:r w:rsidR="006B7A23">
        <w:rPr>
          <w:lang w:val="en-IE"/>
        </w:rPr>
        <w:t>where terms are connected based on their occurrence in job vacancies and CVs,</w:t>
      </w:r>
    </w:p>
    <w:p w14:paraId="0F368E4D" w14:textId="77777777" w:rsidR="006B7A23" w:rsidRPr="006B7A23" w:rsidRDefault="007E1982" w:rsidP="00CD7A72">
      <w:pPr>
        <w:pStyle w:val="ListParagraph"/>
        <w:numPr>
          <w:ilvl w:val="0"/>
          <w:numId w:val="29"/>
        </w:numPr>
        <w:jc w:val="both"/>
      </w:pPr>
      <w:r w:rsidRPr="007E1982">
        <w:t>s</w:t>
      </w:r>
      <w:r w:rsidR="00EF1F77" w:rsidRPr="007E1982">
        <w:t>emantic relatedness-driven skill clustering</w:t>
      </w:r>
      <w:r w:rsidR="006B7A23">
        <w:rPr>
          <w:lang w:val="en-IE"/>
        </w:rPr>
        <w:t>, where terms are grouped based on semantic relatedness and vectorisation,</w:t>
      </w:r>
    </w:p>
    <w:p w14:paraId="56CE35C7" w14:textId="176E50C4" w:rsidR="00B850CC" w:rsidRDefault="4F99D3F1" w:rsidP="00CD7A72">
      <w:pPr>
        <w:pStyle w:val="ListParagraph"/>
        <w:numPr>
          <w:ilvl w:val="0"/>
          <w:numId w:val="29"/>
        </w:numPr>
        <w:jc w:val="both"/>
      </w:pPr>
      <w:r w:rsidRPr="2482FF8D">
        <w:rPr>
          <w:lang w:val="en-IE"/>
        </w:rPr>
        <w:t>and a</w:t>
      </w:r>
      <w:r w:rsidR="396FE65E" w:rsidRPr="2482FF8D">
        <w:rPr>
          <w:lang w:val="en-IE"/>
        </w:rPr>
        <w:t xml:space="preserve"> h</w:t>
      </w:r>
      <w:r>
        <w:t>ybrid</w:t>
      </w:r>
      <w:r w:rsidR="6C785509">
        <w:t xml:space="preserve"> methodology </w:t>
      </w:r>
      <w:r w:rsidR="396FE65E">
        <w:t xml:space="preserve">combining </w:t>
      </w:r>
      <w:r>
        <w:t>semantic clustering and co-occurrence of terms in online vacancies</w:t>
      </w:r>
      <w:r w:rsidR="3DA5CC51">
        <w:t>, where semantic relatedness is applied to a dataset of co</w:t>
      </w:r>
      <w:r w:rsidR="634FABCC">
        <w:t>-occurring</w:t>
      </w:r>
      <w:r w:rsidR="3DA5CC51">
        <w:t xml:space="preserve"> terms</w:t>
      </w:r>
      <w:r>
        <w:t xml:space="preserve">. </w:t>
      </w:r>
    </w:p>
    <w:p w14:paraId="6A05A809" w14:textId="77777777" w:rsidR="006B7A23" w:rsidRDefault="006B7A23" w:rsidP="00CD7A72">
      <w:pPr>
        <w:pStyle w:val="ListParagraph"/>
        <w:jc w:val="both"/>
      </w:pPr>
    </w:p>
    <w:p w14:paraId="439E7B75" w14:textId="77777777" w:rsidR="001770E5" w:rsidRDefault="00000925" w:rsidP="00CD7A72">
      <w:r>
        <w:t>Representatives from Pole Emploi and VDAB shared best practices on the topic of skills clustering. In particular, Pole Emploi presented the process followed to</w:t>
      </w:r>
      <w:r w:rsidRPr="00000925">
        <w:t xml:space="preserve"> cluster</w:t>
      </w:r>
      <w:r>
        <w:t xml:space="preserve"> </w:t>
      </w:r>
      <w:r w:rsidRPr="00000925">
        <w:t>competences in the latest version of the ROME classification (ROME 4.0)</w:t>
      </w:r>
      <w:r>
        <w:t xml:space="preserve">. VDAB presented the approach used to develop a clustering of skills in the Competent classification and how artificial intelligence was used to support human experts in grouping concepts. </w:t>
      </w:r>
    </w:p>
    <w:p w14:paraId="47AB0F9F" w14:textId="77777777" w:rsidR="00000925" w:rsidRDefault="00000925" w:rsidP="00CD7A72">
      <w:r>
        <w:lastRenderedPageBreak/>
        <w:t>The following points were raised during the subsequent d</w:t>
      </w:r>
      <w:r w:rsidR="006B7A23">
        <w:t>iscussion</w:t>
      </w:r>
      <w:r>
        <w:t>:</w:t>
      </w:r>
    </w:p>
    <w:p w14:paraId="772F47D0" w14:textId="77777777" w:rsidR="00900820" w:rsidRDefault="00900820" w:rsidP="00CD7A72">
      <w:pPr>
        <w:pStyle w:val="ListParagraph"/>
        <w:numPr>
          <w:ilvl w:val="0"/>
          <w:numId w:val="31"/>
        </w:numPr>
        <w:ind w:left="851" w:hanging="567"/>
        <w:jc w:val="both"/>
      </w:pPr>
      <w:r>
        <w:t>Data validation is crucial when working with results provided by artificial intelligence, as validated data serve to improve the performance of the algorithms.</w:t>
      </w:r>
    </w:p>
    <w:p w14:paraId="1176BA35" w14:textId="3736D684" w:rsidR="00000925" w:rsidRDefault="72DEEB6D" w:rsidP="00CD7A72">
      <w:pPr>
        <w:pStyle w:val="ListParagraph"/>
        <w:numPr>
          <w:ilvl w:val="0"/>
          <w:numId w:val="31"/>
        </w:numPr>
        <w:ind w:left="851" w:hanging="567"/>
        <w:jc w:val="both"/>
      </w:pPr>
      <w:r>
        <w:t>Human expertise is a fundamental component of any methodology for skills clustering and as such should never be fully replaced by the use of technology</w:t>
      </w:r>
      <w:r w:rsidR="56FF7226">
        <w:t>.</w:t>
      </w:r>
    </w:p>
    <w:p w14:paraId="7D0CCC0A" w14:textId="4FD13837" w:rsidR="00900820" w:rsidRDefault="7DCF3D81" w:rsidP="00CD7A72">
      <w:pPr>
        <w:pStyle w:val="ListParagraph"/>
        <w:numPr>
          <w:ilvl w:val="0"/>
          <w:numId w:val="31"/>
        </w:numPr>
        <w:ind w:left="851" w:hanging="567"/>
        <w:jc w:val="both"/>
      </w:pPr>
      <w:r>
        <w:t>It is important to clearly identify</w:t>
      </w:r>
      <w:r w:rsidR="00900820">
        <w:t xml:space="preserve"> the </w:t>
      </w:r>
      <w:r w:rsidR="28CB1A78">
        <w:t>objectives of introducing</w:t>
      </w:r>
      <w:r w:rsidR="00900820">
        <w:t xml:space="preserve"> additional </w:t>
      </w:r>
      <w:r w:rsidR="15A45758">
        <w:t>structures</w:t>
      </w:r>
      <w:r w:rsidR="00900820">
        <w:t xml:space="preserve"> in ESCO</w:t>
      </w:r>
      <w:r w:rsidR="02D4FF71">
        <w:t>.</w:t>
      </w:r>
    </w:p>
    <w:p w14:paraId="116609A5" w14:textId="4B2E982C" w:rsidR="00900820" w:rsidRDefault="02D4FF71" w:rsidP="00CD7A72">
      <w:pPr>
        <w:pStyle w:val="ListParagraph"/>
        <w:numPr>
          <w:ilvl w:val="0"/>
          <w:numId w:val="31"/>
        </w:numPr>
        <w:ind w:left="851" w:hanging="567"/>
        <w:jc w:val="both"/>
      </w:pPr>
      <w:r>
        <w:t>O</w:t>
      </w:r>
      <w:r w:rsidR="00900820">
        <w:t xml:space="preserve">nline job vacancies </w:t>
      </w:r>
      <w:r w:rsidR="00586E3A">
        <w:t>might</w:t>
      </w:r>
      <w:r w:rsidR="00900820">
        <w:t xml:space="preserve"> not capture all parts of the labour market. An exclusively data-driven approach might therefore generate gaps in the classification</w:t>
      </w:r>
      <w:r w:rsidR="32747C1A">
        <w:t>, with the risk of</w:t>
      </w:r>
      <w:r w:rsidR="00900820">
        <w:t xml:space="preserve"> </w:t>
      </w:r>
      <w:r w:rsidR="006B7A23">
        <w:t>gro</w:t>
      </w:r>
      <w:r w:rsidR="00900820">
        <w:t>up</w:t>
      </w:r>
      <w:r w:rsidR="689673FC">
        <w:t>ing</w:t>
      </w:r>
      <w:r w:rsidR="00900820">
        <w:t xml:space="preserve"> together dissimilar skills</w:t>
      </w:r>
      <w:r w:rsidR="6092372F">
        <w:t>.</w:t>
      </w:r>
    </w:p>
    <w:p w14:paraId="28A56A0C" w14:textId="6D83072A" w:rsidR="00900820" w:rsidRDefault="5AAFD2ED" w:rsidP="00CD7A72">
      <w:pPr>
        <w:pStyle w:val="ListParagraph"/>
        <w:numPr>
          <w:ilvl w:val="0"/>
          <w:numId w:val="31"/>
        </w:numPr>
        <w:ind w:left="851" w:hanging="567"/>
        <w:jc w:val="both"/>
      </w:pPr>
      <w:r>
        <w:t>Addressing duplicate</w:t>
      </w:r>
      <w:r w:rsidR="00900820">
        <w:t xml:space="preserve"> </w:t>
      </w:r>
      <w:r w:rsidR="66FE3C75">
        <w:t>skills is</w:t>
      </w:r>
      <w:r w:rsidR="00900820">
        <w:t xml:space="preserve"> a crucial challenge</w:t>
      </w:r>
      <w:r w:rsidR="76BF4ACB">
        <w:t xml:space="preserve"> for the maintenance of ESCO</w:t>
      </w:r>
      <w:r w:rsidR="00900820">
        <w:t>.</w:t>
      </w:r>
    </w:p>
    <w:p w14:paraId="64BD5571" w14:textId="5F76158F" w:rsidR="00900820" w:rsidRDefault="72DEEB6D" w:rsidP="00CD7A72">
      <w:pPr>
        <w:pStyle w:val="ListParagraph"/>
        <w:numPr>
          <w:ilvl w:val="0"/>
          <w:numId w:val="31"/>
        </w:numPr>
        <w:ind w:left="851" w:hanging="567"/>
        <w:jc w:val="both"/>
      </w:pPr>
      <w:r>
        <w:t>A hierarchy of skills should help identifying transferable skills, i.e. skills that can be transferred from one activity, occupation, or job, to another.</w:t>
      </w:r>
    </w:p>
    <w:p w14:paraId="7A6362FB" w14:textId="77777777" w:rsidR="00900820" w:rsidRDefault="72DEEB6D" w:rsidP="00CD7A72">
      <w:pPr>
        <w:pStyle w:val="ListParagraph"/>
        <w:numPr>
          <w:ilvl w:val="0"/>
          <w:numId w:val="31"/>
        </w:numPr>
        <w:ind w:left="851" w:hanging="567"/>
        <w:jc w:val="both"/>
      </w:pPr>
      <w:r>
        <w:t>A data driven clustering implies higher maintenance costs, as the grouping should be constantly updated based on real data from the labour market.</w:t>
      </w:r>
    </w:p>
    <w:p w14:paraId="0CF9E8BB" w14:textId="7ED77389" w:rsidR="00CD7A72" w:rsidRDefault="00310788" w:rsidP="00CD7A72">
      <w:pPr>
        <w:pStyle w:val="ListParagraph"/>
        <w:numPr>
          <w:ilvl w:val="0"/>
          <w:numId w:val="31"/>
        </w:numPr>
        <w:ind w:left="851" w:hanging="567"/>
        <w:jc w:val="both"/>
      </w:pPr>
      <w:r>
        <w:t xml:space="preserve">Consistency across languages represents a challenge when grouping skills </w:t>
      </w:r>
      <w:r w:rsidR="10B4EDE2">
        <w:t>according to the</w:t>
      </w:r>
      <w:r>
        <w:t xml:space="preserve"> bottom-up approach</w:t>
      </w:r>
      <w:r w:rsidR="259DB2C5">
        <w:t>.</w:t>
      </w:r>
    </w:p>
    <w:p w14:paraId="31F7A3D3" w14:textId="77777777" w:rsidR="00CD7A72" w:rsidRDefault="00CD7A72" w:rsidP="00CD7A72">
      <w:pPr>
        <w:pStyle w:val="ListParagraph"/>
        <w:numPr>
          <w:ilvl w:val="0"/>
          <w:numId w:val="31"/>
        </w:numPr>
        <w:ind w:left="851" w:hanging="567"/>
        <w:jc w:val="both"/>
      </w:pPr>
      <w:r>
        <w:t>Mapping of national skills classifications to ESCO should be exploited to inform the maintenance and evolution of both national classifications and ESCO.</w:t>
      </w:r>
    </w:p>
    <w:p w14:paraId="5A39BBE3" w14:textId="77777777" w:rsidR="00900820" w:rsidRDefault="00900820" w:rsidP="006B7A23"/>
    <w:p w14:paraId="6D3D7041" w14:textId="2AB35E63" w:rsidR="00900820" w:rsidRDefault="72DEEB6D" w:rsidP="006B7A23">
      <w:r>
        <w:t xml:space="preserve">COM </w:t>
      </w:r>
      <w:r w:rsidR="004460A3">
        <w:t xml:space="preserve">explained </w:t>
      </w:r>
      <w:r>
        <w:t xml:space="preserve">that 120 duplicate skills were made obsolete </w:t>
      </w:r>
      <w:r w:rsidR="37B43329">
        <w:t>in</w:t>
      </w:r>
      <w:r>
        <w:t xml:space="preserve"> ESCO version</w:t>
      </w:r>
      <w:r w:rsidR="2D60DA5D">
        <w:t xml:space="preserve"> 1.</w:t>
      </w:r>
      <w:r>
        <w:t>1.0. The remaining duplicates will be systematically addressed in the next major version</w:t>
      </w:r>
      <w:r w:rsidR="37B43329">
        <w:t>s</w:t>
      </w:r>
      <w:r w:rsidR="0D71F7FC">
        <w:t xml:space="preserve"> of ESCO</w:t>
      </w:r>
      <w:r>
        <w:t>.</w:t>
      </w:r>
    </w:p>
    <w:p w14:paraId="05C72835" w14:textId="563985FC" w:rsidR="00310788" w:rsidRDefault="00310788" w:rsidP="006B7A23">
      <w:r>
        <w:t xml:space="preserve">COM </w:t>
      </w:r>
      <w:r w:rsidR="00586E3A">
        <w:t xml:space="preserve">explained that </w:t>
      </w:r>
      <w:r>
        <w:t xml:space="preserve">almost 75% of ESCO skills can be </w:t>
      </w:r>
      <w:r w:rsidR="00CC37A7">
        <w:t xml:space="preserve">matched with text from </w:t>
      </w:r>
      <w:r>
        <w:t xml:space="preserve">job vacancies published in EURES, offering a good base to work on a co-occurrence model. </w:t>
      </w:r>
    </w:p>
    <w:p w14:paraId="0A9A623E" w14:textId="77777777" w:rsidR="00310788" w:rsidRDefault="00310788" w:rsidP="006B7A23">
      <w:r>
        <w:t>COM confirmed that a hybrid approach combining co-occurrence and semantic similarity will give better results, and that human validation is central to the clustering exercise.</w:t>
      </w:r>
    </w:p>
    <w:p w14:paraId="62168244" w14:textId="77777777" w:rsidR="006B7A23" w:rsidRDefault="00310788" w:rsidP="006B7A23">
      <w:r>
        <w:t xml:space="preserve">COM proposed to pilot the combined approach with a sample of ESCO skills. </w:t>
      </w:r>
    </w:p>
    <w:p w14:paraId="402858EB" w14:textId="77777777" w:rsidR="006B7A23" w:rsidRPr="00CC37A7" w:rsidRDefault="00CC37A7" w:rsidP="006B7A23">
      <w:pPr>
        <w:rPr>
          <w:b/>
        </w:rPr>
      </w:pPr>
      <w:r w:rsidRPr="00CC37A7">
        <w:rPr>
          <w:b/>
        </w:rPr>
        <w:t>3.3 Mapping of ESCO occupations to NACE</w:t>
      </w:r>
    </w:p>
    <w:p w14:paraId="45AFB38F" w14:textId="77777777" w:rsidR="00CC37A7" w:rsidRDefault="00CC37A7" w:rsidP="006B7A23">
      <w:r>
        <w:t xml:space="preserve">COM presented the clustering of ESCO occupations by economic activities and the mapping of ESCO occupations to the revised version of the NACE classification. COM described the methodology to map ESCO </w:t>
      </w:r>
      <w:r w:rsidR="00C60C0C">
        <w:t>to</w:t>
      </w:r>
      <w:r>
        <w:t xml:space="preserve"> NACE, which includes 5 steps: </w:t>
      </w:r>
    </w:p>
    <w:p w14:paraId="60B267B9" w14:textId="77777777" w:rsidR="006B7A23" w:rsidRDefault="00CC37A7" w:rsidP="00CC37A7">
      <w:pPr>
        <w:pStyle w:val="ListParagraph"/>
        <w:numPr>
          <w:ilvl w:val="0"/>
          <w:numId w:val="33"/>
        </w:numPr>
      </w:pPr>
      <w:r>
        <w:t>collect online vacancies published in the EURES portal, which are tagged with ESCO skills and NACE classes</w:t>
      </w:r>
    </w:p>
    <w:p w14:paraId="244630CF" w14:textId="77777777" w:rsidR="00CC37A7" w:rsidRDefault="00CC37A7" w:rsidP="00CC37A7">
      <w:pPr>
        <w:pStyle w:val="ListParagraph"/>
        <w:numPr>
          <w:ilvl w:val="0"/>
          <w:numId w:val="33"/>
        </w:numPr>
      </w:pPr>
      <w:r>
        <w:t>run statistical analysis to clean and structure the data</w:t>
      </w:r>
    </w:p>
    <w:p w14:paraId="3BC9B6BF" w14:textId="77777777" w:rsidR="00CC37A7" w:rsidRDefault="00CC37A7" w:rsidP="00CC37A7">
      <w:pPr>
        <w:pStyle w:val="ListParagraph"/>
        <w:numPr>
          <w:ilvl w:val="0"/>
          <w:numId w:val="33"/>
        </w:numPr>
      </w:pPr>
      <w:r>
        <w:t>build a machine-learning classifier which will predict sectors of economic activities for ESCO occupations</w:t>
      </w:r>
    </w:p>
    <w:p w14:paraId="5AC25215" w14:textId="77777777" w:rsidR="00CC37A7" w:rsidRDefault="00CC37A7" w:rsidP="00CC37A7">
      <w:pPr>
        <w:pStyle w:val="ListParagraph"/>
        <w:numPr>
          <w:ilvl w:val="0"/>
          <w:numId w:val="33"/>
        </w:numPr>
      </w:pPr>
      <w:r>
        <w:t>select the best performing model</w:t>
      </w:r>
    </w:p>
    <w:p w14:paraId="5BB36695" w14:textId="77777777" w:rsidR="00CC37A7" w:rsidRDefault="00CC37A7" w:rsidP="00CC37A7">
      <w:pPr>
        <w:pStyle w:val="ListParagraph"/>
        <w:numPr>
          <w:ilvl w:val="0"/>
          <w:numId w:val="33"/>
        </w:numPr>
      </w:pPr>
      <w:r>
        <w:t>validate the results end quality assure the mappings.</w:t>
      </w:r>
    </w:p>
    <w:p w14:paraId="41C8F396" w14:textId="77777777" w:rsidR="00CC37A7" w:rsidRDefault="00CC37A7" w:rsidP="00CC37A7"/>
    <w:p w14:paraId="37720C08" w14:textId="528709DA" w:rsidR="00923A84" w:rsidRDefault="00923A84" w:rsidP="00C60C0C">
      <w:r>
        <w:lastRenderedPageBreak/>
        <w:t xml:space="preserve">An ESCO – NACE mapping will be published </w:t>
      </w:r>
      <w:r w:rsidR="04F0255E">
        <w:t>o</w:t>
      </w:r>
      <w:r>
        <w:t>n the ESCO portal as a separate dataset, following the request of several ESCO implementers.</w:t>
      </w:r>
    </w:p>
    <w:p w14:paraId="02FE1A24" w14:textId="77777777" w:rsidR="00C60C0C" w:rsidRDefault="00C60C0C" w:rsidP="00C60C0C">
      <w:r>
        <w:t>The following points were raised during the subsequent discussion:</w:t>
      </w:r>
    </w:p>
    <w:p w14:paraId="0E415C96" w14:textId="581CA73B" w:rsidR="0033133B" w:rsidRDefault="00586E3A" w:rsidP="0033133B">
      <w:pPr>
        <w:pStyle w:val="ListParagraph"/>
        <w:numPr>
          <w:ilvl w:val="0"/>
          <w:numId w:val="34"/>
        </w:numPr>
      </w:pPr>
      <w:r>
        <w:t>grouping occupations by economic activities will lead to</w:t>
      </w:r>
      <w:r w:rsidR="0033133B">
        <w:t xml:space="preserve"> a poly-hierarchical model</w:t>
      </w:r>
      <w:r w:rsidR="00C62E18">
        <w:t xml:space="preserve"> in ESCO.</w:t>
      </w:r>
      <w:r w:rsidR="00E564D7">
        <w:t xml:space="preserve"> Using NACE for such purpose might be </w:t>
      </w:r>
      <w:r w:rsidR="00923A84">
        <w:t xml:space="preserve">difficult since </w:t>
      </w:r>
      <w:r w:rsidR="00E564D7">
        <w:t>ESCO occupations are not modelled on industrial activities.</w:t>
      </w:r>
    </w:p>
    <w:p w14:paraId="5A4211AD" w14:textId="77777777" w:rsidR="0033133B" w:rsidRDefault="00C62E18" w:rsidP="0033133B">
      <w:pPr>
        <w:pStyle w:val="ListParagraph"/>
        <w:numPr>
          <w:ilvl w:val="0"/>
          <w:numId w:val="34"/>
        </w:numPr>
      </w:pPr>
      <w:r>
        <w:t>M</w:t>
      </w:r>
      <w:r w:rsidR="0033133B">
        <w:t xml:space="preserve">apping to NACE is challenging due to the transversal nature of many ESCO occupations, which do not belong to </w:t>
      </w:r>
      <w:r>
        <w:t>a single</w:t>
      </w:r>
      <w:r w:rsidR="0033133B">
        <w:t xml:space="preserve"> economic sector</w:t>
      </w:r>
      <w:r>
        <w:t>.</w:t>
      </w:r>
    </w:p>
    <w:p w14:paraId="0D382D15" w14:textId="77777777" w:rsidR="00923A84" w:rsidRDefault="00923A84" w:rsidP="0033133B">
      <w:pPr>
        <w:pStyle w:val="ListParagraph"/>
        <w:numPr>
          <w:ilvl w:val="0"/>
          <w:numId w:val="34"/>
        </w:numPr>
      </w:pPr>
      <w:r>
        <w:t>It could be envisaged to indicate occupations that are more relevant in an industry, without directly classifying such transversal occupations in a specific class.</w:t>
      </w:r>
    </w:p>
    <w:p w14:paraId="6EC2E8BF" w14:textId="6D2897CA" w:rsidR="00C62E18" w:rsidRDefault="5EA86722" w:rsidP="006B7A23">
      <w:pPr>
        <w:pStyle w:val="ListParagraph"/>
        <w:numPr>
          <w:ilvl w:val="0"/>
          <w:numId w:val="34"/>
        </w:numPr>
      </w:pPr>
      <w:r>
        <w:t>W</w:t>
      </w:r>
      <w:r w:rsidR="0033133B">
        <w:t xml:space="preserve">hile EURES data </w:t>
      </w:r>
      <w:r w:rsidR="00C62E18">
        <w:t xml:space="preserve">are already tagged with NACE classes, they might be </w:t>
      </w:r>
      <w:r w:rsidR="006B7A23">
        <w:t>not</w:t>
      </w:r>
      <w:r w:rsidR="00C62E18">
        <w:t xml:space="preserve"> representative of the whole labour market.</w:t>
      </w:r>
    </w:p>
    <w:p w14:paraId="72A3D3EC" w14:textId="77777777" w:rsidR="006B7A23" w:rsidRDefault="006B7A23" w:rsidP="006B7A23"/>
    <w:p w14:paraId="3262D6FF" w14:textId="2D623881" w:rsidR="007816AC" w:rsidRDefault="58C2ACF7" w:rsidP="11FAE751">
      <w:pPr>
        <w:pStyle w:val="Heading1"/>
        <w:rPr>
          <w:bCs/>
          <w:szCs w:val="26"/>
        </w:rPr>
      </w:pPr>
      <w:r w:rsidRPr="11FAE751">
        <w:rPr>
          <w:szCs w:val="26"/>
        </w:rPr>
        <w:t>Next steps</w:t>
      </w:r>
    </w:p>
    <w:p w14:paraId="5618B6E3" w14:textId="1DF5C9C6" w:rsidR="007816AC" w:rsidRDefault="58C2ACF7" w:rsidP="11FAE751">
      <w:pPr>
        <w:rPr>
          <w:szCs w:val="24"/>
        </w:rPr>
      </w:pPr>
      <w:r w:rsidRPr="11FAE751">
        <w:rPr>
          <w:szCs w:val="24"/>
        </w:rPr>
        <w:t>COM closed the meeting and thanked the participants for their active participation. The next focus meeting is tentatively scheduled for 5 November 2022.</w:t>
      </w:r>
    </w:p>
    <w:p w14:paraId="3BAA4C97" w14:textId="707BBF01" w:rsidR="007816AC" w:rsidRDefault="58C2ACF7" w:rsidP="11FAE751">
      <w:pPr>
        <w:rPr>
          <w:szCs w:val="24"/>
        </w:rPr>
      </w:pPr>
      <w:r w:rsidRPr="11FAE751">
        <w:rPr>
          <w:szCs w:val="24"/>
        </w:rPr>
        <w:t xml:space="preserve"> </w:t>
      </w:r>
    </w:p>
    <w:p w14:paraId="46BF9DA2" w14:textId="03B06645" w:rsidR="007816AC" w:rsidRDefault="58C2ACF7" w:rsidP="11FAE751">
      <w:pPr>
        <w:rPr>
          <w:szCs w:val="24"/>
        </w:rPr>
      </w:pPr>
      <w:r w:rsidRPr="11FAE751">
        <w:rPr>
          <w:szCs w:val="24"/>
        </w:rPr>
        <w:t xml:space="preserve"> </w:t>
      </w:r>
    </w:p>
    <w:p w14:paraId="50D38F8F" w14:textId="20248A71" w:rsidR="007816AC" w:rsidRDefault="007816AC" w:rsidP="11FAE751">
      <w:pPr>
        <w:rPr>
          <w:szCs w:val="24"/>
        </w:rPr>
      </w:pPr>
    </w:p>
    <w:p w14:paraId="0D0B940D" w14:textId="3042A4FF" w:rsidR="007816AC" w:rsidRDefault="007816AC" w:rsidP="11FAE751">
      <w:bookmarkStart w:id="0" w:name="_GoBack"/>
      <w:bookmarkEnd w:id="0"/>
    </w:p>
    <w:sectPr w:rsidR="007816AC">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ED3C4C" w16cex:dateUtc="2022-09-27T18:20:10.328Z"/>
  <w16cex:commentExtensible w16cex:durableId="4D8A2229" w16cex:dateUtc="2022-09-27T18:24:32.021Z"/>
  <w16cex:commentExtensible w16cex:durableId="34E59461" w16cex:dateUtc="2022-09-27T19:46:17.408Z"/>
</w16cex:commentsExtensible>
</file>

<file path=word/commentsIds.xml><?xml version="1.0" encoding="utf-8"?>
<w16cid:commentsIds xmlns:mc="http://schemas.openxmlformats.org/markup-compatibility/2006" xmlns:w16cid="http://schemas.microsoft.com/office/word/2016/wordml/cid" mc:Ignorable="w16cid">
  <w16cid:commentId w16cid:paraId="574A550B" w16cid:durableId="52ED3C4C"/>
  <w16cid:commentId w16cid:paraId="79E68861" w16cid:durableId="4D8A2229"/>
  <w16cid:commentId w16cid:paraId="3B0F5997" w16cid:durableId="34E594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B9AB" w14:textId="77777777" w:rsidR="008F7315" w:rsidRDefault="008F7315">
      <w:pPr>
        <w:spacing w:after="0" w:line="240" w:lineRule="auto"/>
      </w:pPr>
      <w:r>
        <w:separator/>
      </w:r>
    </w:p>
  </w:endnote>
  <w:endnote w:type="continuationSeparator" w:id="0">
    <w:p w14:paraId="45FB0818" w14:textId="77777777" w:rsidR="008F7315" w:rsidRDefault="008F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F6B08" w14:textId="77777777" w:rsidR="007816AC" w:rsidRDefault="00E30510">
    <w:pPr>
      <w:pStyle w:val="FooterLine"/>
      <w:jc w:val="center"/>
    </w:pPr>
    <w:r>
      <w:fldChar w:fldCharType="begin"/>
    </w:r>
    <w:r>
      <w:instrText>PAGE   \* MERGEFORMAT</w:instrText>
    </w:r>
    <w:r>
      <w:fldChar w:fldCharType="separate"/>
    </w:r>
    <w:r w:rsidR="008F731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643E37AA" w:rsidR="007816AC" w:rsidRDefault="00E30510">
    <w:pPr>
      <w:pStyle w:val="FooterLine"/>
      <w:jc w:val="center"/>
    </w:pPr>
    <w:r>
      <w:fldChar w:fldCharType="begin"/>
    </w:r>
    <w:r>
      <w:instrText>PAGE   \* MERGEFORMAT</w:instrText>
    </w:r>
    <w:r>
      <w:fldChar w:fldCharType="separate"/>
    </w:r>
    <w:r w:rsidR="00586E3A">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7816AC" w:rsidRDefault="007816AC">
    <w:pPr>
      <w:pStyle w:val="Footer"/>
      <w:rPr>
        <w:sz w:val="24"/>
      </w:rPr>
    </w:pPr>
  </w:p>
  <w:p w14:paraId="380FED4F" w14:textId="77777777" w:rsidR="007816AC" w:rsidRDefault="00586E3A">
    <w:pPr>
      <w:pStyle w:val="Footer"/>
    </w:pPr>
    <w:sdt>
      <w:sdtPr>
        <w:rPr>
          <w:lang w:val="fr-BE"/>
        </w:rPr>
        <w:id w:val="1535688074"/>
        <w:dataBinding w:xpath="/Author/Addresses/Address[Id = 'f03b5801-04c9-4931-aa17-c6d6c70bc579']/Footer" w:storeItemID="{4C92A1CC-0A26-4D17-B458-F60EFAD82C1A}"/>
        <w:text w:multiLine="1"/>
      </w:sdtPr>
      <w:sdtEndPr/>
      <w:sdtContent>
        <w:r w:rsidR="00FB3764" w:rsidRPr="00586E3A">
          <w:rPr>
            <w:lang w:val="fr-BE"/>
          </w:rPr>
          <w:t>Commission européenne/Europese Commissie, 1049 Bruxelles/Brussel, BELGIQUE/BELGIË - Tel. +32 22991111</w:t>
        </w:r>
      </w:sdtContent>
    </w:sdt>
  </w:p>
  <w:p w14:paraId="4B94D5A5" w14:textId="77777777" w:rsidR="007816AC" w:rsidRDefault="007816AC">
    <w:pPr>
      <w:pStyle w:val="Footer"/>
      <w:rPr>
        <w:sz w:val="12"/>
      </w:rPr>
    </w:pPr>
  </w:p>
  <w:p w14:paraId="6526B196" w14:textId="25595CBA" w:rsidR="007816AC" w:rsidRDefault="00586E3A">
    <w:pPr>
      <w:pStyle w:val="Footer"/>
    </w:pPr>
    <w:sdt>
      <w:sdtPr>
        <w:alias w:val="Email Addresses - Standard"/>
        <w:tag w:val="lzJg88SOkI751vM69s8xi7-MjGgt6e7BqMZJMWY5fWzc6"/>
        <w:id w:val="-314259627"/>
        <w:showingPlcHdr/>
        <w:dataBinding w:xpath="/Author/Email" w:storeItemID="{4C92A1CC-0A26-4D17-B458-F60EFAD82C1A}"/>
        <w:text w:multiLine="1"/>
      </w:sdtPr>
      <w:sdtEndPr/>
      <w:sdtContent>
        <w:r w:rsidR="004460A3">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F31CB" w14:textId="77777777" w:rsidR="008F7315" w:rsidRDefault="008F7315">
      <w:pPr>
        <w:spacing w:after="0" w:line="240" w:lineRule="auto"/>
      </w:pPr>
      <w:r>
        <w:separator/>
      </w:r>
    </w:p>
  </w:footnote>
  <w:footnote w:type="continuationSeparator" w:id="0">
    <w:p w14:paraId="53128261" w14:textId="77777777" w:rsidR="008F7315" w:rsidRDefault="008F7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1E4C" w14:textId="77777777" w:rsidR="007816AC" w:rsidRDefault="00781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B00A" w14:textId="77777777" w:rsidR="007816AC" w:rsidRDefault="0078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C669" w14:textId="77777777" w:rsidR="007816AC" w:rsidRDefault="0078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9C4"/>
    <w:multiLevelType w:val="multilevel"/>
    <w:tmpl w:val="8C0C4F1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0B7202"/>
    <w:multiLevelType w:val="multilevel"/>
    <w:tmpl w:val="4F525D7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8346"/>
    <w:multiLevelType w:val="multilevel"/>
    <w:tmpl w:val="11809C0E"/>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3071490"/>
    <w:multiLevelType w:val="hybridMultilevel"/>
    <w:tmpl w:val="754EC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20779"/>
    <w:multiLevelType w:val="hybridMultilevel"/>
    <w:tmpl w:val="C87E2B3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2AE15B4"/>
    <w:multiLevelType w:val="hybridMultilevel"/>
    <w:tmpl w:val="AA0034F2"/>
    <w:lvl w:ilvl="0" w:tplc="9D60D9A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438CC"/>
    <w:multiLevelType w:val="hybridMultilevel"/>
    <w:tmpl w:val="78C0BE82"/>
    <w:lvl w:ilvl="0" w:tplc="F9F6EC8C">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D293CF5"/>
    <w:multiLevelType w:val="multilevel"/>
    <w:tmpl w:val="A57056CC"/>
    <w:name w:val="ContNumNumbering"/>
    <w:lvl w:ilvl="0">
      <w:start w:val="1"/>
      <w:numFmt w:val="decimal"/>
      <w:pStyle w:val="ContNum"/>
      <w:lvlText w:val="%1."/>
      <w:lvlJc w:val="left"/>
      <w:pPr>
        <w:tabs>
          <w:tab w:val="num" w:pos="709"/>
        </w:tabs>
        <w:ind w:left="709" w:hanging="709"/>
      </w:pPr>
      <w:rPr>
        <w:rFonts w:hint="default"/>
      </w:rPr>
    </w:lvl>
    <w:lvl w:ilvl="1">
      <w:start w:val="1"/>
      <w:numFmt w:val="lowerLetter"/>
      <w:pStyle w:val="ContNumLevel2"/>
      <w:lvlText w:val="%2."/>
      <w:lvlJc w:val="left"/>
      <w:pPr>
        <w:tabs>
          <w:tab w:val="num" w:pos="1417"/>
        </w:tabs>
        <w:ind w:left="1417" w:hanging="941"/>
      </w:pPr>
      <w:rPr>
        <w:rFonts w:hint="default"/>
      </w:rPr>
    </w:lvl>
    <w:lvl w:ilvl="2">
      <w:start w:val="1"/>
      <w:numFmt w:val="lowerRoman"/>
      <w:pStyle w:val="ContNumLevel3"/>
      <w:lvlText w:val="%3."/>
      <w:lvlJc w:val="left"/>
      <w:pPr>
        <w:tabs>
          <w:tab w:val="num" w:pos="2126"/>
        </w:tabs>
        <w:ind w:left="2126" w:hanging="1174"/>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317B703B"/>
    <w:multiLevelType w:val="hybridMultilevel"/>
    <w:tmpl w:val="E34ECB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914454"/>
    <w:multiLevelType w:val="hybridMultilevel"/>
    <w:tmpl w:val="4446B590"/>
    <w:lvl w:ilvl="0" w:tplc="061A6EE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505C45"/>
    <w:multiLevelType w:val="hybridMultilevel"/>
    <w:tmpl w:val="1CE4AFB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08031E0"/>
    <w:multiLevelType w:val="hybridMultilevel"/>
    <w:tmpl w:val="363A9A14"/>
    <w:name w:val="EurolookHeading2"/>
    <w:lvl w:ilvl="0" w:tplc="E41E0B80">
      <w:start w:val="3"/>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6F021EB"/>
    <w:multiLevelType w:val="hybridMultilevel"/>
    <w:tmpl w:val="BCFC8AEE"/>
    <w:lvl w:ilvl="0" w:tplc="657A56A4">
      <w:start w:val="1"/>
      <w:numFmt w:val="bullet"/>
      <w:lvlText w:val="•"/>
      <w:lvlJc w:val="left"/>
      <w:pPr>
        <w:tabs>
          <w:tab w:val="num" w:pos="720"/>
        </w:tabs>
        <w:ind w:left="720" w:hanging="360"/>
      </w:pPr>
      <w:rPr>
        <w:rFonts w:ascii="Times New Roman" w:hAnsi="Times New Roman" w:hint="default"/>
      </w:rPr>
    </w:lvl>
    <w:lvl w:ilvl="1" w:tplc="436E444E">
      <w:start w:val="78"/>
      <w:numFmt w:val="bullet"/>
      <w:lvlText w:val="•"/>
      <w:lvlJc w:val="left"/>
      <w:pPr>
        <w:tabs>
          <w:tab w:val="num" w:pos="1440"/>
        </w:tabs>
        <w:ind w:left="1440" w:hanging="360"/>
      </w:pPr>
      <w:rPr>
        <w:rFonts w:ascii="Times New Roman" w:hAnsi="Times New Roman" w:hint="default"/>
      </w:rPr>
    </w:lvl>
    <w:lvl w:ilvl="2" w:tplc="C040F04A" w:tentative="1">
      <w:start w:val="1"/>
      <w:numFmt w:val="bullet"/>
      <w:lvlText w:val="•"/>
      <w:lvlJc w:val="left"/>
      <w:pPr>
        <w:tabs>
          <w:tab w:val="num" w:pos="2160"/>
        </w:tabs>
        <w:ind w:left="2160" w:hanging="360"/>
      </w:pPr>
      <w:rPr>
        <w:rFonts w:ascii="Times New Roman" w:hAnsi="Times New Roman" w:hint="default"/>
      </w:rPr>
    </w:lvl>
    <w:lvl w:ilvl="3" w:tplc="C576E754" w:tentative="1">
      <w:start w:val="1"/>
      <w:numFmt w:val="bullet"/>
      <w:lvlText w:val="•"/>
      <w:lvlJc w:val="left"/>
      <w:pPr>
        <w:tabs>
          <w:tab w:val="num" w:pos="2880"/>
        </w:tabs>
        <w:ind w:left="2880" w:hanging="360"/>
      </w:pPr>
      <w:rPr>
        <w:rFonts w:ascii="Times New Roman" w:hAnsi="Times New Roman" w:hint="default"/>
      </w:rPr>
    </w:lvl>
    <w:lvl w:ilvl="4" w:tplc="0E4A871E" w:tentative="1">
      <w:start w:val="1"/>
      <w:numFmt w:val="bullet"/>
      <w:lvlText w:val="•"/>
      <w:lvlJc w:val="left"/>
      <w:pPr>
        <w:tabs>
          <w:tab w:val="num" w:pos="3600"/>
        </w:tabs>
        <w:ind w:left="3600" w:hanging="360"/>
      </w:pPr>
      <w:rPr>
        <w:rFonts w:ascii="Times New Roman" w:hAnsi="Times New Roman" w:hint="default"/>
      </w:rPr>
    </w:lvl>
    <w:lvl w:ilvl="5" w:tplc="1EA27690" w:tentative="1">
      <w:start w:val="1"/>
      <w:numFmt w:val="bullet"/>
      <w:lvlText w:val="•"/>
      <w:lvlJc w:val="left"/>
      <w:pPr>
        <w:tabs>
          <w:tab w:val="num" w:pos="4320"/>
        </w:tabs>
        <w:ind w:left="4320" w:hanging="360"/>
      </w:pPr>
      <w:rPr>
        <w:rFonts w:ascii="Times New Roman" w:hAnsi="Times New Roman" w:hint="default"/>
      </w:rPr>
    </w:lvl>
    <w:lvl w:ilvl="6" w:tplc="0D54A00A" w:tentative="1">
      <w:start w:val="1"/>
      <w:numFmt w:val="bullet"/>
      <w:lvlText w:val="•"/>
      <w:lvlJc w:val="left"/>
      <w:pPr>
        <w:tabs>
          <w:tab w:val="num" w:pos="5040"/>
        </w:tabs>
        <w:ind w:left="5040" w:hanging="360"/>
      </w:pPr>
      <w:rPr>
        <w:rFonts w:ascii="Times New Roman" w:hAnsi="Times New Roman" w:hint="default"/>
      </w:rPr>
    </w:lvl>
    <w:lvl w:ilvl="7" w:tplc="32B6B5F4" w:tentative="1">
      <w:start w:val="1"/>
      <w:numFmt w:val="bullet"/>
      <w:lvlText w:val="•"/>
      <w:lvlJc w:val="left"/>
      <w:pPr>
        <w:tabs>
          <w:tab w:val="num" w:pos="5760"/>
        </w:tabs>
        <w:ind w:left="5760" w:hanging="360"/>
      </w:pPr>
      <w:rPr>
        <w:rFonts w:ascii="Times New Roman" w:hAnsi="Times New Roman" w:hint="default"/>
      </w:rPr>
    </w:lvl>
    <w:lvl w:ilvl="8" w:tplc="C628605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2918E1"/>
    <w:multiLevelType w:val="hybridMultilevel"/>
    <w:tmpl w:val="457ABE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450B5C"/>
    <w:multiLevelType w:val="hybridMultilevel"/>
    <w:tmpl w:val="F0D49F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B0D7F8C"/>
    <w:multiLevelType w:val="hybridMultilevel"/>
    <w:tmpl w:val="CDC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A64DF"/>
    <w:multiLevelType w:val="multilevel"/>
    <w:tmpl w:val="066814A6"/>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4C"/>
    <w:multiLevelType w:val="multilevel"/>
    <w:tmpl w:val="FEDAB63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4D"/>
    <w:multiLevelType w:val="multilevel"/>
    <w:tmpl w:val="0A06EBCE"/>
    <w:name w:val="InstructionListBulletNumbering"/>
    <w:lvl w:ilvl="0">
      <w:start w:val="1"/>
      <w:numFmt w:val="bullet"/>
      <w:pStyle w:val="InstructionListBullet"/>
      <w:lvlText w:val=""/>
      <w:lvlJc w:val="left"/>
      <w:pPr>
        <w:tabs>
          <w:tab w:val="num" w:pos="567"/>
        </w:tabs>
        <w:ind w:left="567" w:hanging="284"/>
      </w:pPr>
      <w:rPr>
        <w:rFonts w:ascii="Symbol" w:hAnsi="Symbol"/>
      </w:rPr>
    </w:lvl>
    <w:lvl w:ilvl="1">
      <w:start w:val="1"/>
      <w:numFmt w:val="bullet"/>
      <w:pStyle w:val="InstructionListBulletLevel2"/>
      <w:lvlText w:val=""/>
      <w:lvlJc w:val="left"/>
      <w:pPr>
        <w:tabs>
          <w:tab w:val="num" w:pos="850"/>
        </w:tabs>
        <w:ind w:left="850" w:hanging="283"/>
      </w:pPr>
      <w:rPr>
        <w:rFonts w:ascii="Symbol" w:hAnsi="Symbol"/>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4B"/>
    <w:multiLevelType w:val="multilevel"/>
    <w:tmpl w:val="467A3FF0"/>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9B54"/>
    <w:multiLevelType w:val="multilevel"/>
    <w:tmpl w:val="552C0BA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23802C4"/>
    <w:multiLevelType w:val="hybridMultilevel"/>
    <w:tmpl w:val="B378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2678F"/>
    <w:multiLevelType w:val="hybridMultilevel"/>
    <w:tmpl w:val="ADFAEC44"/>
    <w:lvl w:ilvl="0" w:tplc="5E8EEC58">
      <w:start w:val="3"/>
      <w:numFmt w:val="bullet"/>
      <w:lvlText w:val=""/>
      <w:lvlJc w:val="left"/>
      <w:pPr>
        <w:ind w:left="785"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2295E"/>
    <w:multiLevelType w:val="hybridMultilevel"/>
    <w:tmpl w:val="616008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6CD4646"/>
    <w:multiLevelType w:val="hybridMultilevel"/>
    <w:tmpl w:val="5C383F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80E3CA5"/>
    <w:multiLevelType w:val="hybridMultilevel"/>
    <w:tmpl w:val="8E8CFB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E26058F"/>
    <w:multiLevelType w:val="hybridMultilevel"/>
    <w:tmpl w:val="F146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D81776"/>
    <w:multiLevelType w:val="hybridMultilevel"/>
    <w:tmpl w:val="986E3A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F183475"/>
    <w:multiLevelType w:val="hybridMultilevel"/>
    <w:tmpl w:val="426A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5144E"/>
    <w:multiLevelType w:val="multilevel"/>
    <w:tmpl w:val="465EE560"/>
    <w:name w:val="EurolookHeading"/>
    <w:lvl w:ilvl="0">
      <w:start w:val="1"/>
      <w:numFmt w:val="decimal"/>
      <w:pStyle w:val="Heading1"/>
      <w:suff w:val="space"/>
      <w:lvlText w:val="%1."/>
      <w:lvlJc w:val="left"/>
      <w:pPr>
        <w:ind w:firstLine="0"/>
      </w:pPr>
    </w:lvl>
    <w:lvl w:ilvl="1">
      <w:start w:val="1"/>
      <w:numFmt w:val="decimal"/>
      <w:pStyle w:val="Heading2"/>
      <w:suff w:val="space"/>
      <w:lvlText w:val="%1.%2."/>
      <w:lvlJc w:val="left"/>
      <w:pPr>
        <w:ind w:firstLine="0"/>
      </w:pPr>
    </w:lvl>
    <w:lvl w:ilvl="2">
      <w:start w:val="1"/>
      <w:numFmt w:val="decimal"/>
      <w:pStyle w:val="Heading3"/>
      <w:suff w:val="space"/>
      <w:lvlText w:val="%1.%2.%3."/>
      <w:lvlJc w:val="left"/>
      <w:pPr>
        <w:ind w:firstLine="0"/>
      </w:pPr>
    </w:lvl>
    <w:lvl w:ilvl="3">
      <w:start w:val="1"/>
      <w:numFmt w:val="decimal"/>
      <w:pStyle w:val="Heading4"/>
      <w:suff w:val="space"/>
      <w:lvlText w:val="%1.%2.%3.%4."/>
      <w:lvlJc w:val="left"/>
      <w:pPr>
        <w:ind w:firstLine="0"/>
      </w:pPr>
    </w:lvl>
    <w:lvl w:ilvl="4">
      <w:start w:val="1"/>
      <w:numFmt w:val="decimal"/>
      <w:pStyle w:val="Heading5"/>
      <w:suff w:val="space"/>
      <w:lvlText w:val="%1.%2.%3.%4.%5."/>
      <w:lvlJc w:val="left"/>
      <w:pPr>
        <w:ind w:firstLine="0"/>
      </w:pPr>
    </w:lvl>
    <w:lvl w:ilvl="5">
      <w:start w:val="1"/>
      <w:numFmt w:val="decimal"/>
      <w:pStyle w:val="Heading6"/>
      <w:suff w:val="space"/>
      <w:lvlText w:val="%1.%2.%3.%4.%5.%6."/>
      <w:lvlJc w:val="left"/>
      <w:pPr>
        <w:ind w:firstLine="0"/>
      </w:pPr>
    </w:lvl>
    <w:lvl w:ilvl="6">
      <w:start w:val="1"/>
      <w:numFmt w:val="decimal"/>
      <w:suff w:val="space"/>
      <w:lvlText w:val="%1.%2.%3.%4.%5.%6.%7."/>
      <w:lvlJc w:val="left"/>
      <w:pPr>
        <w:ind w:firstLine="0"/>
      </w:pPr>
    </w:lvl>
    <w:lvl w:ilvl="7">
      <w:start w:val="1"/>
      <w:numFmt w:val="decimal"/>
      <w:pStyle w:val="Heading8"/>
      <w:suff w:val="space"/>
      <w:lvlText w:val="%1.%2.%3.%4.%5.%6.%7.%8."/>
      <w:lvlJc w:val="left"/>
      <w:pPr>
        <w:ind w:firstLine="0"/>
      </w:pPr>
    </w:lvl>
    <w:lvl w:ilvl="8">
      <w:start w:val="1"/>
      <w:numFmt w:val="decimal"/>
      <w:pStyle w:val="Heading9"/>
      <w:suff w:val="space"/>
      <w:lvlText w:val="%1.%2.%3.%4.%5.%6.%7.%8.%9."/>
      <w:lvlJc w:val="left"/>
      <w:pPr>
        <w:ind w:firstLine="0"/>
      </w:pPr>
    </w:lvl>
  </w:abstractNum>
  <w:abstractNum w:abstractNumId="30" w15:restartNumberingAfterBreak="0">
    <w:nsid w:val="7C651461"/>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1" w15:restartNumberingAfterBreak="0">
    <w:nsid w:val="7CA64C6D"/>
    <w:multiLevelType w:val="hybridMultilevel"/>
    <w:tmpl w:val="8C02A0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6"/>
  </w:num>
  <w:num w:numId="4">
    <w:abstractNumId w:val="30"/>
  </w:num>
  <w:num w:numId="5">
    <w:abstractNumId w:val="7"/>
  </w:num>
  <w:num w:numId="6">
    <w:abstractNumId w:val="19"/>
  </w:num>
  <w:num w:numId="7">
    <w:abstractNumId w:val="1"/>
  </w:num>
  <w:num w:numId="8">
    <w:abstractNumId w:val="18"/>
  </w:num>
  <w:num w:numId="9">
    <w:abstractNumId w:val="17"/>
  </w:num>
  <w:num w:numId="10">
    <w:abstractNumId w:val="29"/>
  </w:num>
  <w:num w:numId="11">
    <w:abstractNumId w:val="9"/>
  </w:num>
  <w:num w:numId="12">
    <w:abstractNumId w:val="5"/>
  </w:num>
  <w:num w:numId="13">
    <w:abstractNumId w:val="8"/>
  </w:num>
  <w:num w:numId="14">
    <w:abstractNumId w:val="21"/>
  </w:num>
  <w:num w:numId="15">
    <w:abstractNumId w:val="22"/>
  </w:num>
  <w:num w:numId="16">
    <w:abstractNumId w:val="3"/>
  </w:num>
  <w:num w:numId="17">
    <w:abstractNumId w:val="0"/>
  </w:num>
  <w:num w:numId="18">
    <w:abstractNumId w:val="26"/>
  </w:num>
  <w:num w:numId="19">
    <w:abstractNumId w:val="15"/>
  </w:num>
  <w:num w:numId="20">
    <w:abstractNumId w:val="28"/>
  </w:num>
  <w:num w:numId="21">
    <w:abstractNumId w:val="24"/>
  </w:num>
  <w:num w:numId="22">
    <w:abstractNumId w:val="29"/>
  </w:num>
  <w:num w:numId="23">
    <w:abstractNumId w:val="29"/>
  </w:num>
  <w:num w:numId="24">
    <w:abstractNumId w:val="6"/>
  </w:num>
  <w:num w:numId="25">
    <w:abstractNumId w:val="11"/>
  </w:num>
  <w:num w:numId="26">
    <w:abstractNumId w:val="31"/>
  </w:num>
  <w:num w:numId="27">
    <w:abstractNumId w:val="13"/>
  </w:num>
  <w:num w:numId="28">
    <w:abstractNumId w:val="12"/>
  </w:num>
  <w:num w:numId="29">
    <w:abstractNumId w:val="27"/>
  </w:num>
  <w:num w:numId="30">
    <w:abstractNumId w:val="23"/>
  </w:num>
  <w:num w:numId="31">
    <w:abstractNumId w:val="4"/>
  </w:num>
  <w:num w:numId="32">
    <w:abstractNumId w:val="14"/>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1"/>
  <w:activeWritingStyle w:appName="MSWord" w:lang="en-GB" w:vendorID="64" w:dllVersion="131078" w:nlCheck="1" w:checkStyle="1"/>
  <w:activeWritingStyle w:appName="MSWord" w:lang="fr-BE" w:vendorID="64" w:dllVersion="131078"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15"/>
    <w:rsid w:val="00000925"/>
    <w:rsid w:val="000216EB"/>
    <w:rsid w:val="00051E2E"/>
    <w:rsid w:val="000F56D1"/>
    <w:rsid w:val="001770E5"/>
    <w:rsid w:val="0021521F"/>
    <w:rsid w:val="002764EB"/>
    <w:rsid w:val="002A185D"/>
    <w:rsid w:val="002C13A3"/>
    <w:rsid w:val="002D6177"/>
    <w:rsid w:val="00310788"/>
    <w:rsid w:val="0033133B"/>
    <w:rsid w:val="00363ADD"/>
    <w:rsid w:val="003966C0"/>
    <w:rsid w:val="003C270D"/>
    <w:rsid w:val="004460A3"/>
    <w:rsid w:val="005745E9"/>
    <w:rsid w:val="00586E3A"/>
    <w:rsid w:val="005D10BA"/>
    <w:rsid w:val="00626B44"/>
    <w:rsid w:val="00680842"/>
    <w:rsid w:val="006B7A23"/>
    <w:rsid w:val="007816AC"/>
    <w:rsid w:val="007E1982"/>
    <w:rsid w:val="00817305"/>
    <w:rsid w:val="008B178B"/>
    <w:rsid w:val="008D2661"/>
    <w:rsid w:val="008F7315"/>
    <w:rsid w:val="008F7CF5"/>
    <w:rsid w:val="00900820"/>
    <w:rsid w:val="00923A84"/>
    <w:rsid w:val="00A22736"/>
    <w:rsid w:val="00A8027B"/>
    <w:rsid w:val="00AD654D"/>
    <w:rsid w:val="00B41F80"/>
    <w:rsid w:val="00B850CC"/>
    <w:rsid w:val="00BE40E9"/>
    <w:rsid w:val="00C60C0C"/>
    <w:rsid w:val="00C62E18"/>
    <w:rsid w:val="00C72473"/>
    <w:rsid w:val="00CC37A7"/>
    <w:rsid w:val="00CD7A72"/>
    <w:rsid w:val="00D2487E"/>
    <w:rsid w:val="00E30510"/>
    <w:rsid w:val="00E31B8F"/>
    <w:rsid w:val="00E564D7"/>
    <w:rsid w:val="00E74388"/>
    <w:rsid w:val="00ED5FA8"/>
    <w:rsid w:val="00EE74F6"/>
    <w:rsid w:val="00EF1F77"/>
    <w:rsid w:val="00EF7BBE"/>
    <w:rsid w:val="00F20704"/>
    <w:rsid w:val="00F45D15"/>
    <w:rsid w:val="00FA3B16"/>
    <w:rsid w:val="00FA7202"/>
    <w:rsid w:val="00FB3764"/>
    <w:rsid w:val="00FC535A"/>
    <w:rsid w:val="02D4FF71"/>
    <w:rsid w:val="04F0255E"/>
    <w:rsid w:val="08442AFA"/>
    <w:rsid w:val="0C59DC58"/>
    <w:rsid w:val="0D71F7FC"/>
    <w:rsid w:val="0E0737BA"/>
    <w:rsid w:val="0EB95DBD"/>
    <w:rsid w:val="10B4EDE2"/>
    <w:rsid w:val="11FAE751"/>
    <w:rsid w:val="15A45758"/>
    <w:rsid w:val="1CA73392"/>
    <w:rsid w:val="1DCC8004"/>
    <w:rsid w:val="1E2E21E7"/>
    <w:rsid w:val="2482FF8D"/>
    <w:rsid w:val="259DB2C5"/>
    <w:rsid w:val="28CB1A78"/>
    <w:rsid w:val="2D60DA5D"/>
    <w:rsid w:val="31A2FAE8"/>
    <w:rsid w:val="32747C1A"/>
    <w:rsid w:val="32D69E56"/>
    <w:rsid w:val="3495AD51"/>
    <w:rsid w:val="37B425B6"/>
    <w:rsid w:val="37B43329"/>
    <w:rsid w:val="381428CE"/>
    <w:rsid w:val="396FE65E"/>
    <w:rsid w:val="3A58BA11"/>
    <w:rsid w:val="3C8796D9"/>
    <w:rsid w:val="3DA5CC51"/>
    <w:rsid w:val="3F6EB0C0"/>
    <w:rsid w:val="42F6D85D"/>
    <w:rsid w:val="496E0767"/>
    <w:rsid w:val="4AF42571"/>
    <w:rsid w:val="4B2C2A61"/>
    <w:rsid w:val="4BCD7202"/>
    <w:rsid w:val="4D6CAD1D"/>
    <w:rsid w:val="4E41788A"/>
    <w:rsid w:val="4F99D3F1"/>
    <w:rsid w:val="568C2B18"/>
    <w:rsid w:val="56FF7226"/>
    <w:rsid w:val="58C2ACF7"/>
    <w:rsid w:val="5A2BA0CB"/>
    <w:rsid w:val="5AAFD2ED"/>
    <w:rsid w:val="5D66088A"/>
    <w:rsid w:val="5EA86722"/>
    <w:rsid w:val="5F2A4964"/>
    <w:rsid w:val="5FCAFE02"/>
    <w:rsid w:val="6092372F"/>
    <w:rsid w:val="60C619C5"/>
    <w:rsid w:val="61427791"/>
    <w:rsid w:val="634FABCC"/>
    <w:rsid w:val="66FE3C75"/>
    <w:rsid w:val="689673FC"/>
    <w:rsid w:val="68D91930"/>
    <w:rsid w:val="69D05229"/>
    <w:rsid w:val="6A5BC134"/>
    <w:rsid w:val="6B60BEFE"/>
    <w:rsid w:val="6BF79195"/>
    <w:rsid w:val="6C10B9F2"/>
    <w:rsid w:val="6C785509"/>
    <w:rsid w:val="6F2F3257"/>
    <w:rsid w:val="72DEEB6D"/>
    <w:rsid w:val="76BF4ACB"/>
    <w:rsid w:val="7AE7674C"/>
    <w:rsid w:val="7DCF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6D69"/>
  <w15:docId w15:val="{9A82DA56-18EC-4122-8EF2-0A49AFF8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180" w:line="288" w:lineRule="auto"/>
      <w:jc w:val="both"/>
    </w:pPr>
  </w:style>
  <w:style w:type="paragraph" w:styleId="Heading1">
    <w:name w:val="heading 1"/>
    <w:basedOn w:val="Normal"/>
    <w:next w:val="Normal"/>
    <w:uiPriority w:val="1"/>
    <w:qFormat/>
    <w:pPr>
      <w:keepNext/>
      <w:numPr>
        <w:numId w:val="10"/>
      </w:numPr>
      <w:spacing w:before="400"/>
      <w:outlineLvl w:val="0"/>
    </w:pPr>
    <w:rPr>
      <w:b/>
      <w:sz w:val="26"/>
    </w:rPr>
  </w:style>
  <w:style w:type="paragraph" w:styleId="Heading2">
    <w:name w:val="heading 2"/>
    <w:basedOn w:val="Normal"/>
    <w:next w:val="Normal"/>
    <w:uiPriority w:val="1"/>
    <w:qFormat/>
    <w:pPr>
      <w:keepNext/>
      <w:numPr>
        <w:ilvl w:val="1"/>
        <w:numId w:val="10"/>
      </w:numPr>
      <w:spacing w:before="360"/>
      <w:outlineLvl w:val="1"/>
    </w:pPr>
    <w:rPr>
      <w:b/>
    </w:rPr>
  </w:style>
  <w:style w:type="paragraph" w:styleId="Heading3">
    <w:name w:val="heading 3"/>
    <w:basedOn w:val="Normal"/>
    <w:next w:val="Normal"/>
    <w:uiPriority w:val="1"/>
    <w:qFormat/>
    <w:pPr>
      <w:keepNext/>
      <w:numPr>
        <w:ilvl w:val="2"/>
        <w:numId w:val="10"/>
      </w:numPr>
      <w:spacing w:before="360"/>
      <w:outlineLvl w:val="2"/>
    </w:pPr>
    <w:rPr>
      <w:i/>
    </w:rPr>
  </w:style>
  <w:style w:type="paragraph" w:styleId="Heading4">
    <w:name w:val="heading 4"/>
    <w:basedOn w:val="Normal"/>
    <w:next w:val="Normal"/>
    <w:uiPriority w:val="1"/>
    <w:semiHidden/>
    <w:pPr>
      <w:keepNext/>
      <w:numPr>
        <w:ilvl w:val="3"/>
        <w:numId w:val="10"/>
      </w:numPr>
      <w:outlineLvl w:val="3"/>
    </w:pPr>
  </w:style>
  <w:style w:type="paragraph" w:styleId="Heading5">
    <w:name w:val="heading 5"/>
    <w:basedOn w:val="Normal"/>
    <w:next w:val="Normal"/>
    <w:semiHidden/>
    <w:pPr>
      <w:keepNext/>
      <w:numPr>
        <w:ilvl w:val="4"/>
        <w:numId w:val="10"/>
      </w:numPr>
      <w:outlineLvl w:val="4"/>
    </w:pPr>
  </w:style>
  <w:style w:type="paragraph" w:styleId="Heading6">
    <w:name w:val="heading 6"/>
    <w:basedOn w:val="Normal"/>
    <w:next w:val="Normal"/>
    <w:semiHidden/>
    <w:pPr>
      <w:keepNext/>
      <w:numPr>
        <w:ilvl w:val="5"/>
        <w:numId w:val="10"/>
      </w:numPr>
      <w:outlineLvl w:val="5"/>
    </w:pPr>
  </w:style>
  <w:style w:type="paragraph" w:styleId="Heading7">
    <w:name w:val="heading 7"/>
    <w:basedOn w:val="Normal"/>
    <w:next w:val="Normal"/>
    <w:semiHidden/>
    <w:pPr>
      <w:keepNext/>
      <w:outlineLvl w:val="6"/>
    </w:pPr>
  </w:style>
  <w:style w:type="paragraph" w:styleId="Heading8">
    <w:name w:val="heading 8"/>
    <w:basedOn w:val="Normal"/>
    <w:next w:val="Normal"/>
    <w:semiHidden/>
    <w:pPr>
      <w:keepNext/>
      <w:numPr>
        <w:ilvl w:val="7"/>
        <w:numId w:val="10"/>
      </w:numPr>
      <w:outlineLvl w:val="7"/>
    </w:pPr>
  </w:style>
  <w:style w:type="paragraph" w:styleId="Heading9">
    <w:name w:val="heading 9"/>
    <w:basedOn w:val="Normal"/>
    <w:next w:val="Normal"/>
    <w:semiHidden/>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288061"/>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4"/>
      </w:numPr>
      <w:spacing w:after="480"/>
      <w:outlineLvl w:val="0"/>
    </w:pPr>
    <w:rPr>
      <w:b/>
      <w:sz w:val="2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5"/>
      </w:numPr>
    </w:pPr>
  </w:style>
  <w:style w:type="paragraph" w:customStyle="1" w:styleId="ContNumLevel2">
    <w:name w:val="ContNum (Level 2)"/>
    <w:basedOn w:val="Normal"/>
    <w:uiPriority w:val="1"/>
    <w:pPr>
      <w:numPr>
        <w:ilvl w:val="1"/>
        <w:numId w:val="5"/>
      </w:numPr>
    </w:pPr>
  </w:style>
  <w:style w:type="paragraph" w:customStyle="1" w:styleId="ContNumLevel3">
    <w:name w:val="ContNum (Level 3)"/>
    <w:basedOn w:val="Normal"/>
    <w:uiPriority w:val="1"/>
    <w:pPr>
      <w:numPr>
        <w:ilvl w:val="2"/>
        <w:numId w:val="5"/>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line="240" w:lineRule="auto"/>
      <w:ind w:left="5102" w:right="-567"/>
      <w:jc w:val="left"/>
    </w:p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customStyle="1" w:styleId="Excused">
    <w:name w:val="Excused"/>
    <w:basedOn w:val="Participants"/>
  </w:style>
  <w:style w:type="paragraph" w:customStyle="1" w:styleId="ExecutiveSummaryHeading">
    <w:name w:val="Executive Summary Heading"/>
    <w:basedOn w:val="Normal"/>
    <w:next w:val="Normal"/>
    <w:qFormat/>
    <w:pPr>
      <w:spacing w:before="180"/>
    </w:pPr>
    <w:rPr>
      <w:b/>
      <w:sz w:val="26"/>
    </w:rPr>
  </w:style>
  <w:style w:type="paragraph" w:customStyle="1" w:styleId="FigureBody">
    <w:name w:val="Figure Body"/>
    <w:basedOn w:val="Normal"/>
    <w:next w:val="FigureSource"/>
    <w:uiPriority w:val="2"/>
    <w:pPr>
      <w:keepNext/>
      <w:spacing w:after="40"/>
    </w:pPr>
  </w:style>
  <w:style w:type="paragraph" w:customStyle="1" w:styleId="FigureSource">
    <w:name w:val="Figure Source"/>
    <w:basedOn w:val="Normal"/>
    <w:next w:val="Normal"/>
    <w:uiPriority w:val="2"/>
    <w:rPr>
      <w:sz w:val="20"/>
    </w:rPr>
  </w:style>
  <w:style w:type="paragraph" w:customStyle="1" w:styleId="FigureTitle">
    <w:name w:val="Figure Title"/>
    <w:basedOn w:val="Normal"/>
    <w:next w:val="FigureBody"/>
    <w:uiPriority w:val="2"/>
    <w:pPr>
      <w:keepNext/>
      <w:spacing w:after="120"/>
    </w:pPr>
    <w:rPr>
      <w:b/>
      <w:i/>
    </w:rPr>
  </w:style>
  <w:style w:type="paragraph" w:styleId="Footer">
    <w:name w:val="footer"/>
    <w:basedOn w:val="Normal"/>
    <w:uiPriority w:val="2"/>
    <w:pPr>
      <w:spacing w:after="0" w:line="240" w:lineRule="auto"/>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aliases w:val="Podrozdział,Tekst przypisu Znak Znak Znak Znak,Tekst przypisu Znak Znak Znak Znak Znak,Tekst przypisu Znak Znak Znak Znak Znak Znak Znak,Tekst przypisu Znak Znak Znak Znak Znak Znak Znak Znak Zn,Schriftart: 9 pt,Schriftart: 10 pt,Footnote"/>
    <w:basedOn w:val="Normal"/>
    <w:link w:val="FootnoteTextChar"/>
    <w:unhideWhenUsed/>
    <w:pPr>
      <w:spacing w:after="120" w:line="240" w:lineRule="auto"/>
      <w:ind w:left="357" w:hanging="357"/>
    </w:pPr>
    <w:rPr>
      <w:sz w:val="20"/>
    </w:rPr>
  </w:style>
  <w:style w:type="paragraph" w:customStyle="1" w:styleId="Instruction">
    <w:name w:val="Instruction"/>
    <w:basedOn w:val="Normal"/>
    <w:semiHidden/>
    <w:rPr>
      <w:i/>
      <w:color w:val="3366CC"/>
    </w:rPr>
  </w:style>
  <w:style w:type="paragraph" w:customStyle="1" w:styleId="InstructionListBullet">
    <w:name w:val="Instruction List Bullet"/>
    <w:basedOn w:val="Instruction"/>
    <w:uiPriority w:val="1"/>
    <w:semiHidden/>
    <w:pPr>
      <w:numPr>
        <w:numId w:val="8"/>
      </w:numPr>
    </w:pPr>
  </w:style>
  <w:style w:type="paragraph" w:customStyle="1" w:styleId="InstructionListBulletLevel2">
    <w:name w:val="Instruction List Bullet (Level 2)"/>
    <w:basedOn w:val="Instruction"/>
    <w:uiPriority w:val="1"/>
    <w:semiHidden/>
    <w:pPr>
      <w:numPr>
        <w:ilvl w:val="1"/>
        <w:numId w:val="8"/>
      </w:numPr>
    </w:pPr>
  </w:style>
  <w:style w:type="paragraph" w:styleId="ListBullet">
    <w:name w:val="List Bullet"/>
    <w:basedOn w:val="Normal"/>
    <w:uiPriority w:val="1"/>
    <w:pPr>
      <w:numPr>
        <w:numId w:val="9"/>
      </w:numPr>
    </w:pPr>
  </w:style>
  <w:style w:type="paragraph" w:customStyle="1" w:styleId="ListBulletLevel2">
    <w:name w:val="List Bullet (Level 2)"/>
    <w:basedOn w:val="Normal"/>
    <w:uiPriority w:val="1"/>
    <w:pPr>
      <w:numPr>
        <w:ilvl w:val="1"/>
        <w:numId w:val="9"/>
      </w:numPr>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styleId="ListNumber">
    <w:name w:val="List Number"/>
    <w:basedOn w:val="Normal"/>
    <w:uiPriority w:val="1"/>
    <w:pPr>
      <w:numPr>
        <w:numId w:val="7"/>
      </w:numPr>
    </w:pPr>
  </w:style>
  <w:style w:type="paragraph" w:customStyle="1" w:styleId="ListNumberLevel2">
    <w:name w:val="List Number (Level 2)"/>
    <w:basedOn w:val="Normal"/>
    <w:uiPriority w:val="1"/>
    <w:pPr>
      <w:numPr>
        <w:ilvl w:val="1"/>
        <w:numId w:val="7"/>
      </w:numPr>
    </w:pPr>
  </w:style>
  <w:style w:type="paragraph" w:customStyle="1" w:styleId="ListNumberLevel3">
    <w:name w:val="List Number (Level 3)"/>
    <w:basedOn w:val="Normal"/>
    <w:uiPriority w:val="1"/>
    <w:semiHidden/>
    <w:unhideWhenUsed/>
    <w:pPr>
      <w:numPr>
        <w:ilvl w:val="2"/>
        <w:numId w:val="7"/>
      </w:numPr>
    </w:pPr>
  </w:style>
  <w:style w:type="paragraph" w:customStyle="1" w:styleId="ListNumberLevel4">
    <w:name w:val="List Number (Level 4)"/>
    <w:basedOn w:val="Normal"/>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spacing w:after="240" w:line="240" w:lineRule="auto"/>
      <w:ind w:left="5102" w:right="-567"/>
      <w:contextualSpacing/>
      <w:jc w:val="left"/>
    </w:pPr>
    <w:rPr>
      <w:sz w:val="28"/>
    </w:rPr>
  </w:style>
  <w:style w:type="paragraph" w:customStyle="1" w:styleId="NextMeeting">
    <w:name w:val="NextMeeting"/>
    <w:basedOn w:val="Normal"/>
    <w:uiPriority w:val="1"/>
    <w:qFormat/>
    <w:pPr>
      <w:spacing w:before="720" w:after="240"/>
      <w:jc w:val="center"/>
    </w:pPr>
    <w:rPr>
      <w:i/>
    </w:rPr>
  </w:style>
  <w:style w:type="paragraph" w:customStyle="1" w:styleId="NumPar1">
    <w:name w:val="NumPar 1"/>
    <w:basedOn w:val="Heading1"/>
    <w:uiPriority w:val="1"/>
    <w:qFormat/>
    <w:pPr>
      <w:keepNext w:val="0"/>
      <w:spacing w:before="0"/>
      <w:outlineLvl w:val="9"/>
    </w:pPr>
    <w:rPr>
      <w:b w:val="0"/>
    </w:rPr>
  </w:style>
  <w:style w:type="paragraph" w:customStyle="1" w:styleId="NumPar2">
    <w:name w:val="NumPar 2"/>
    <w:basedOn w:val="Heading2"/>
    <w:uiPriority w:val="1"/>
    <w:qFormat/>
    <w:pPr>
      <w:keepNext w:val="0"/>
      <w:spacing w:before="0"/>
      <w:outlineLvl w:val="9"/>
    </w:pPr>
    <w:rPr>
      <w:b w:val="0"/>
    </w:rPr>
  </w:style>
  <w:style w:type="paragraph" w:customStyle="1" w:styleId="NumPar3">
    <w:name w:val="NumPar 3"/>
    <w:basedOn w:val="Heading3"/>
    <w:uiPriority w:val="1"/>
    <w:qFormat/>
    <w:pPr>
      <w:keepNext w:val="0"/>
      <w:spacing w:before="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pPr>
      <w:tabs>
        <w:tab w:val="left" w:pos="2551"/>
        <w:tab w:val="left" w:pos="2835"/>
        <w:tab w:val="left" w:pos="5669"/>
        <w:tab w:val="left" w:pos="6378"/>
        <w:tab w:val="left" w:pos="6803"/>
      </w:tabs>
      <w:spacing w:after="480"/>
      <w:ind w:left="1531" w:hanging="1531"/>
      <w:contextualSpacing/>
      <w:jc w:val="left"/>
    </w:pPr>
  </w:style>
  <w:style w:type="paragraph" w:customStyle="1" w:styleId="References">
    <w:name w:val="References"/>
    <w:basedOn w:val="Normal"/>
    <w:uiPriority w:val="1"/>
    <w:pPr>
      <w:spacing w:after="360" w:line="240" w:lineRule="auto"/>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pPr>
      <w:spacing w:after="480" w:line="288" w:lineRule="auto"/>
      <w:ind w:left="1531" w:hanging="1531"/>
      <w:contextualSpacing/>
    </w:pPr>
    <w:rPr>
      <w:b/>
    </w:rPr>
  </w:style>
  <w:style w:type="paragraph" w:customStyle="1" w:styleId="SubTitle1">
    <w:name w:val="SubTitle 1"/>
    <w:basedOn w:val="Normal"/>
    <w:next w:val="Normal"/>
    <w:uiPriority w:val="1"/>
    <w:qFormat/>
    <w:pPr>
      <w:spacing w:after="240"/>
      <w:jc w:val="center"/>
    </w:pPr>
    <w:rPr>
      <w:sz w:val="26"/>
    </w:rPr>
  </w:style>
  <w:style w:type="paragraph" w:customStyle="1" w:styleId="SubTitle2">
    <w:name w:val="SubTitle 2"/>
    <w:basedOn w:val="Normal"/>
    <w:next w:val="Normal"/>
    <w:uiPriority w:val="1"/>
    <w:qFormat/>
    <w:pPr>
      <w:pBdr>
        <w:top w:val="single" w:sz="8" w:space="20" w:color="004494"/>
      </w:pBdr>
      <w:spacing w:after="840"/>
      <w:jc w:val="center"/>
    </w:pPr>
    <w:rPr>
      <w:b/>
      <w:sz w:val="26"/>
    </w:rPr>
  </w:style>
  <w:style w:type="paragraph" w:customStyle="1" w:styleId="TableListBullet">
    <w:name w:val="Table List Bullet"/>
    <w:basedOn w:val="TableText"/>
    <w:uiPriority w:val="1"/>
    <w:pPr>
      <w:numPr>
        <w:numId w:val="3"/>
      </w:numPr>
    </w:pPr>
  </w:style>
  <w:style w:type="paragraph" w:customStyle="1" w:styleId="TableListBulletLevel2">
    <w:name w:val="Table List Bullet (Level 2)"/>
    <w:basedOn w:val="TableText"/>
    <w:uiPriority w:val="1"/>
    <w:pPr>
      <w:numPr>
        <w:ilvl w:val="1"/>
        <w:numId w:val="3"/>
      </w:numPr>
    </w:pPr>
  </w:style>
  <w:style w:type="paragraph" w:customStyle="1" w:styleId="TableListDash">
    <w:name w:val="Table List Dash"/>
    <w:basedOn w:val="TableText"/>
    <w:uiPriority w:val="1"/>
    <w:pPr>
      <w:numPr>
        <w:numId w:val="2"/>
      </w:numPr>
    </w:pPr>
  </w:style>
  <w:style w:type="paragraph" w:customStyle="1" w:styleId="TableListDashLevel2">
    <w:name w:val="Table List Dash (Level 2)"/>
    <w:basedOn w:val="TableText"/>
    <w:uiPriority w:val="1"/>
    <w:pPr>
      <w:numPr>
        <w:ilvl w:val="1"/>
        <w:numId w:val="2"/>
      </w:numPr>
    </w:pPr>
  </w:style>
  <w:style w:type="paragraph" w:customStyle="1" w:styleId="TableListNumber">
    <w:name w:val="Table List Number"/>
    <w:basedOn w:val="TableText"/>
    <w:uiPriority w:val="1"/>
    <w:pPr>
      <w:numPr>
        <w:numId w:val="1"/>
      </w:numPr>
    </w:pPr>
  </w:style>
  <w:style w:type="paragraph" w:customStyle="1" w:styleId="TableListNumberLevel2">
    <w:name w:val="Table List Number (Level 2)"/>
    <w:basedOn w:val="TableText"/>
    <w:uiPriority w:val="1"/>
    <w:pPr>
      <w:numPr>
        <w:ilvl w:val="1"/>
        <w:numId w:val="1"/>
      </w:numPr>
    </w:pPr>
  </w:style>
  <w:style w:type="paragraph" w:customStyle="1" w:styleId="TableListNumberLevel3">
    <w:name w:val="Table List Number (Level 3)"/>
    <w:basedOn w:val="TableText"/>
    <w:uiPriority w:val="1"/>
    <w:semiHidden/>
    <w:unhideWhenUsed/>
    <w:pPr>
      <w:numPr>
        <w:ilvl w:val="2"/>
        <w:numId w:val="1"/>
      </w:numPr>
    </w:pPr>
  </w:style>
  <w:style w:type="paragraph" w:customStyle="1" w:styleId="TableListNumberLevel4">
    <w:name w:val="Table List Number (Level 4)"/>
    <w:basedOn w:val="TableText"/>
    <w:uiPriority w:val="1"/>
    <w:semiHidden/>
    <w:unhideWhenUsed/>
    <w:pPr>
      <w:numPr>
        <w:ilvl w:val="3"/>
        <w:numId w:val="1"/>
      </w:numPr>
    </w:pPr>
  </w:style>
  <w:style w:type="paragraph" w:customStyle="1" w:styleId="TableSource">
    <w:name w:val="Table Source"/>
    <w:basedOn w:val="Normal"/>
    <w:next w:val="Normal"/>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styleId="Title">
    <w:name w:val="Title"/>
    <w:basedOn w:val="Normal"/>
    <w:next w:val="SubTitle1"/>
    <w:uiPriority w:val="1"/>
    <w:qFormat/>
    <w:pPr>
      <w:spacing w:before="720" w:after="240"/>
      <w:jc w:val="center"/>
    </w:pPr>
    <w:rPr>
      <w:b/>
      <w:kern w:val="28"/>
      <w:sz w:val="32"/>
    </w:rPr>
  </w:style>
  <w:style w:type="paragraph" w:styleId="TOC1">
    <w:name w:val="toc 1"/>
    <w:basedOn w:val="Normal"/>
    <w:next w:val="Normal"/>
    <w:semiHidden/>
    <w:pPr>
      <w:tabs>
        <w:tab w:val="right" w:leader="dot" w:pos="8640"/>
      </w:tabs>
      <w:spacing w:before="120" w:after="120" w:line="240" w:lineRule="auto"/>
      <w:ind w:left="482" w:right="720" w:hanging="482"/>
    </w:pPr>
  </w:style>
  <w:style w:type="paragraph" w:styleId="TOC2">
    <w:name w:val="toc 2"/>
    <w:basedOn w:val="Normal"/>
    <w:next w:val="Normal"/>
    <w:semiHidden/>
    <w:pPr>
      <w:tabs>
        <w:tab w:val="right" w:leader="dot" w:pos="8640"/>
      </w:tabs>
      <w:spacing w:before="60" w:after="60" w:line="240" w:lineRule="auto"/>
      <w:ind w:left="1077" w:right="720" w:hanging="595"/>
    </w:pPr>
    <w:rPr>
      <w:noProof/>
    </w:rPr>
  </w:style>
  <w:style w:type="paragraph" w:styleId="TOC3">
    <w:name w:val="toc 3"/>
    <w:basedOn w:val="Normal"/>
    <w:next w:val="Normal"/>
    <w:semiHidden/>
    <w:pPr>
      <w:tabs>
        <w:tab w:val="right" w:leader="dot" w:pos="8640"/>
      </w:tabs>
      <w:spacing w:before="60" w:after="60" w:line="240" w:lineRule="auto"/>
      <w:ind w:left="1916" w:right="720" w:hanging="839"/>
    </w:pPr>
  </w:style>
  <w:style w:type="paragraph" w:styleId="TOC4">
    <w:name w:val="toc 4"/>
    <w:basedOn w:val="Normal"/>
    <w:next w:val="Normal"/>
    <w:semiHidden/>
    <w:pPr>
      <w:tabs>
        <w:tab w:val="right" w:leader="dot" w:pos="8640"/>
      </w:tabs>
      <w:spacing w:before="60" w:after="60" w:line="240" w:lineRule="auto"/>
      <w:ind w:left="2880" w:right="720" w:hanging="964"/>
    </w:pPr>
    <w:rPr>
      <w:noProof/>
    </w:rPr>
  </w:style>
  <w:style w:type="paragraph" w:styleId="TOC5">
    <w:name w:val="toc 5"/>
    <w:basedOn w:val="Normal"/>
    <w:next w:val="Normal"/>
    <w:semiHidden/>
    <w:pPr>
      <w:tabs>
        <w:tab w:val="right" w:leader="dot" w:pos="8640"/>
      </w:tabs>
      <w:spacing w:before="240" w:after="120" w:line="240" w:lineRule="auto"/>
      <w:ind w:right="720"/>
    </w:pPr>
    <w:rPr>
      <w:caps/>
    </w:rPr>
  </w:style>
  <w:style w:type="paragraph" w:styleId="TOC6">
    <w:name w:val="toc 6"/>
    <w:basedOn w:val="Normal"/>
    <w:next w:val="Normal"/>
    <w:semiHidden/>
    <w:pPr>
      <w:tabs>
        <w:tab w:val="right" w:leader="dot" w:pos="8640"/>
        <w:tab w:val="left" w:pos="2880"/>
      </w:tabs>
      <w:spacing w:before="120" w:after="120" w:line="240" w:lineRule="auto"/>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after="240"/>
      <w:jc w:val="center"/>
    </w:pPr>
    <w:rPr>
      <w:rFonts w:ascii="Times New Roman Bold" w:hAnsi="Times New Roman Bold"/>
      <w:b/>
      <w:caps/>
    </w:rPr>
  </w:style>
  <w:style w:type="paragraph" w:customStyle="1" w:styleId="ZCom">
    <w:name w:val="Z_Com"/>
    <w:basedOn w:val="Normal"/>
    <w:next w:val="Normal"/>
    <w:uiPriority w:val="2"/>
    <w:pPr>
      <w:widowControl w:val="0"/>
      <w:spacing w:before="90" w:after="0" w:line="240" w:lineRule="auto"/>
      <w:ind w:right="85"/>
      <w:jc w:val="left"/>
    </w:pPr>
  </w:style>
  <w:style w:type="paragraph" w:customStyle="1" w:styleId="ZDGName">
    <w:name w:val="Z_DGName"/>
    <w:basedOn w:val="Normal"/>
    <w:uiPriority w:val="2"/>
    <w:pPr>
      <w:widowControl w:val="0"/>
      <w:spacing w:after="0" w:line="240" w:lineRule="auto"/>
      <w:ind w:right="85"/>
      <w:jc w:val="left"/>
    </w:pPr>
    <w:rPr>
      <w:sz w:val="16"/>
    </w:rPr>
  </w:style>
  <w:style w:type="paragraph" w:customStyle="1" w:styleId="ZFlag">
    <w:name w:val="Z_Flag"/>
    <w:basedOn w:val="Normal"/>
    <w:next w:val="Normal"/>
    <w:uiPriority w:val="2"/>
    <w:pPr>
      <w:widowControl w:val="0"/>
      <w:spacing w:after="0" w:line="240" w:lineRule="auto"/>
      <w:ind w:right="85"/>
    </w:pPr>
  </w:style>
  <w:style w:type="paragraph" w:styleId="Header">
    <w:name w:val="header"/>
    <w:basedOn w:val="Normal"/>
    <w:link w:val="HeaderChar"/>
    <w:uiPriority w:val="2"/>
    <w:pPr>
      <w:tabs>
        <w:tab w:val="center" w:pos="4150"/>
        <w:tab w:val="right" w:pos="8306"/>
      </w:tabs>
      <w:spacing w:after="0" w:line="240" w:lineRule="auto"/>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xecutiveSummaryTable">
    <w:name w:val="Executive Summary Table"/>
    <w:semiHidden/>
    <w:unhideWhenUsed/>
    <w:pPr>
      <w:spacing w:after="180"/>
    </w:pPr>
    <w:tblPr>
      <w:tblStyleRowBandSize w:val="1"/>
      <w:tblStyleColBandSize w:val="1"/>
      <w:tblInd w:w="0" w:type="dxa"/>
      <w:tblBorders>
        <w:top w:val="single" w:sz="6" w:space="0" w:color="004494"/>
        <w:left w:val="single" w:sz="6" w:space="0" w:color="004494"/>
        <w:bottom w:val="single" w:sz="6" w:space="0" w:color="004494"/>
        <w:right w:val="single" w:sz="6" w:space="0" w:color="004494"/>
        <w:insideH w:val="single" w:sz="6" w:space="0" w:color="004494"/>
        <w:insideV w:val="single" w:sz="6" w:space="0" w:color="004494"/>
      </w:tblBorders>
      <w:tblCellMar>
        <w:top w:w="0" w:type="dxa"/>
        <w:left w:w="108" w:type="dxa"/>
        <w:bottom w:w="0" w:type="dxa"/>
        <w:right w:w="108" w:type="dxa"/>
      </w:tblCellMar>
    </w:tblPr>
    <w:tblStylePr w:type="firstCol">
      <w:tblPr/>
      <w:tcPr>
        <w:shd w:val="clear" w:color="auto" w:fill="004494"/>
      </w:tc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SignatureTable">
    <w:name w:val="Signature Table"/>
    <w:basedOn w:val="HelperTableBase"/>
    <w:semiHidden/>
    <w:tblPr>
      <w:tblCellMar>
        <w:right w:w="567"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rsid w:val="008F7315"/>
    <w:pPr>
      <w:spacing w:after="0" w:line="240" w:lineRule="auto"/>
      <w:ind w:left="720"/>
      <w:contextualSpacing/>
      <w:jc w:val="left"/>
    </w:pPr>
    <w:rPr>
      <w:szCs w:val="24"/>
      <w:lang w:eastAsia="en-GB"/>
    </w:rPr>
  </w:style>
  <w:style w:type="character" w:styleId="Hyperlink">
    <w:name w:val="Hyperlink"/>
    <w:basedOn w:val="DefaultParagraphFont"/>
    <w:locked/>
    <w:rsid w:val="008F7315"/>
    <w:rPr>
      <w:color w:val="0563C1" w:themeColor="hyperlink"/>
      <w:u w:val="single"/>
    </w:rPr>
  </w:style>
  <w:style w:type="character" w:customStyle="1" w:styleId="FootnoteTextChar">
    <w:name w:val="Footnote Text Char"/>
    <w:aliases w:val="Podrozdział Char,Tekst przypisu Znak Znak Znak Znak Char,Tekst przypisu Znak Znak Znak Znak Znak Char,Tekst przypisu Znak Znak Znak Znak Znak Znak Znak Char,Tekst przypisu Znak Znak Znak Znak Znak Znak Znak Znak Zn Char,Footnote Char"/>
    <w:basedOn w:val="DefaultParagraphFont"/>
    <w:link w:val="FootnoteText"/>
    <w:rsid w:val="008F7315"/>
    <w:rPr>
      <w:sz w:val="20"/>
    </w:rPr>
  </w:style>
  <w:style w:type="character" w:styleId="FootnoteReference">
    <w:name w:val="footnote reference"/>
    <w:aliases w:val="Footnote Reference Superscript,ESPON Footnote No,Footnote symbol,ftref,Footnote number,Footnote Reference Number,Footnote reference number,Times 10 Point,Exposant 3 Point,note TESI,SUPERS,EN Footnote Reference,Ref,de nota al pie"/>
    <w:basedOn w:val="DefaultParagraphFont"/>
    <w:locked/>
    <w:rsid w:val="008F7315"/>
    <w:rPr>
      <w:vertAlign w:val="superscript"/>
    </w:rPr>
  </w:style>
  <w:style w:type="paragraph" w:styleId="BodyText">
    <w:name w:val="Body Text"/>
    <w:basedOn w:val="Normal"/>
    <w:link w:val="BodyTextChar"/>
    <w:locked/>
    <w:rsid w:val="008F7315"/>
    <w:pPr>
      <w:spacing w:after="120" w:line="240" w:lineRule="auto"/>
    </w:pPr>
    <w:rPr>
      <w:lang w:eastAsia="en-US"/>
    </w:rPr>
  </w:style>
  <w:style w:type="character" w:customStyle="1" w:styleId="BodyTextChar">
    <w:name w:val="Body Text Char"/>
    <w:basedOn w:val="DefaultParagraphFont"/>
    <w:link w:val="BodyText"/>
    <w:rsid w:val="008F7315"/>
    <w:rPr>
      <w:lang w:eastAsia="en-US"/>
    </w:rPr>
  </w:style>
  <w:style w:type="paragraph" w:customStyle="1" w:styleId="Text1">
    <w:name w:val="Text 1"/>
    <w:basedOn w:val="Normal"/>
    <w:uiPriority w:val="1"/>
    <w:qFormat/>
    <w:rsid w:val="00EE74F6"/>
    <w:pPr>
      <w:spacing w:after="240" w:line="240" w:lineRule="auto"/>
      <w:ind w:left="482"/>
    </w:pPr>
  </w:style>
  <w:style w:type="character" w:customStyle="1" w:styleId="normaltextrun">
    <w:name w:val="normaltextrun"/>
    <w:basedOn w:val="DefaultParagraphFont"/>
    <w:rsid w:val="00EE74F6"/>
  </w:style>
  <w:style w:type="paragraph" w:styleId="BalloonText">
    <w:name w:val="Balloon Text"/>
    <w:basedOn w:val="Normal"/>
    <w:link w:val="BalloonTextChar"/>
    <w:semiHidden/>
    <w:locked/>
    <w:rsid w:val="00626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26B44"/>
    <w:rPr>
      <w:rFonts w:ascii="Segoe UI" w:hAnsi="Segoe UI" w:cs="Segoe UI"/>
      <w:sz w:val="18"/>
      <w:szCs w:val="18"/>
    </w:rPr>
  </w:style>
  <w:style w:type="paragraph" w:styleId="CommentText">
    <w:name w:val="annotation text"/>
    <w:basedOn w:val="Normal"/>
    <w:link w:val="CommentTextChar"/>
    <w:semiHidden/>
    <w:locked/>
    <w:pPr>
      <w:spacing w:line="240" w:lineRule="auto"/>
    </w:pPr>
    <w:rPr>
      <w:sz w:val="20"/>
    </w:rPr>
  </w:style>
  <w:style w:type="character" w:customStyle="1" w:styleId="CommentTextChar">
    <w:name w:val="Comment Text Char"/>
    <w:basedOn w:val="DefaultParagraphFont"/>
    <w:link w:val="CommentText"/>
    <w:semiHidden/>
    <w:rPr>
      <w:sz w:val="20"/>
    </w:rPr>
  </w:style>
  <w:style w:type="character" w:styleId="CommentReference">
    <w:name w:val="annotation reference"/>
    <w:basedOn w:val="DefaultParagraphFont"/>
    <w:semiHidden/>
    <w:lock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0105">
      <w:bodyDiv w:val="1"/>
      <w:marLeft w:val="0"/>
      <w:marRight w:val="0"/>
      <w:marTop w:val="0"/>
      <w:marBottom w:val="0"/>
      <w:divBdr>
        <w:top w:val="none" w:sz="0" w:space="0" w:color="auto"/>
        <w:left w:val="none" w:sz="0" w:space="0" w:color="auto"/>
        <w:bottom w:val="none" w:sz="0" w:space="0" w:color="auto"/>
        <w:right w:val="none" w:sz="0" w:space="0" w:color="auto"/>
      </w:divBdr>
    </w:div>
    <w:div w:id="360009083">
      <w:bodyDiv w:val="1"/>
      <w:marLeft w:val="0"/>
      <w:marRight w:val="0"/>
      <w:marTop w:val="0"/>
      <w:marBottom w:val="0"/>
      <w:divBdr>
        <w:top w:val="none" w:sz="0" w:space="0" w:color="auto"/>
        <w:left w:val="none" w:sz="0" w:space="0" w:color="auto"/>
        <w:bottom w:val="none" w:sz="0" w:space="0" w:color="auto"/>
        <w:right w:val="none" w:sz="0" w:space="0" w:color="auto"/>
      </w:divBdr>
    </w:div>
    <w:div w:id="1281842533">
      <w:bodyDiv w:val="1"/>
      <w:marLeft w:val="0"/>
      <w:marRight w:val="0"/>
      <w:marTop w:val="0"/>
      <w:marBottom w:val="0"/>
      <w:divBdr>
        <w:top w:val="none" w:sz="0" w:space="0" w:color="auto"/>
        <w:left w:val="none" w:sz="0" w:space="0" w:color="auto"/>
        <w:bottom w:val="none" w:sz="0" w:space="0" w:color="auto"/>
        <w:right w:val="none" w:sz="0" w:space="0" w:color="auto"/>
      </w:divBdr>
      <w:divsChild>
        <w:div w:id="1208641898">
          <w:marLeft w:val="547"/>
          <w:marRight w:val="0"/>
          <w:marTop w:val="96"/>
          <w:marBottom w:val="0"/>
          <w:divBdr>
            <w:top w:val="none" w:sz="0" w:space="0" w:color="auto"/>
            <w:left w:val="none" w:sz="0" w:space="0" w:color="auto"/>
            <w:bottom w:val="none" w:sz="0" w:space="0" w:color="auto"/>
            <w:right w:val="none" w:sz="0" w:space="0" w:color="auto"/>
          </w:divBdr>
        </w:div>
        <w:div w:id="231353816">
          <w:marLeft w:val="1166"/>
          <w:marRight w:val="0"/>
          <w:marTop w:val="96"/>
          <w:marBottom w:val="0"/>
          <w:divBdr>
            <w:top w:val="none" w:sz="0" w:space="0" w:color="auto"/>
            <w:left w:val="none" w:sz="0" w:space="0" w:color="auto"/>
            <w:bottom w:val="none" w:sz="0" w:space="0" w:color="auto"/>
            <w:right w:val="none" w:sz="0" w:space="0" w:color="auto"/>
          </w:divBdr>
        </w:div>
        <w:div w:id="1785613354">
          <w:marLeft w:val="1166"/>
          <w:marRight w:val="0"/>
          <w:marTop w:val="96"/>
          <w:marBottom w:val="0"/>
          <w:divBdr>
            <w:top w:val="none" w:sz="0" w:space="0" w:color="auto"/>
            <w:left w:val="none" w:sz="0" w:space="0" w:color="auto"/>
            <w:bottom w:val="none" w:sz="0" w:space="0" w:color="auto"/>
            <w:right w:val="none" w:sz="0" w:space="0" w:color="auto"/>
          </w:divBdr>
        </w:div>
        <w:div w:id="1407189184">
          <w:marLeft w:val="1166"/>
          <w:marRight w:val="0"/>
          <w:marTop w:val="96"/>
          <w:marBottom w:val="0"/>
          <w:divBdr>
            <w:top w:val="none" w:sz="0" w:space="0" w:color="auto"/>
            <w:left w:val="none" w:sz="0" w:space="0" w:color="auto"/>
            <w:bottom w:val="none" w:sz="0" w:space="0" w:color="auto"/>
            <w:right w:val="none" w:sz="0" w:space="0" w:color="auto"/>
          </w:divBdr>
        </w:div>
      </w:divsChild>
    </w:div>
    <w:div w:id="193943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ac4b1ce23a0c47a7"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ee90f2b989c54d7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4384FABC236469C9CD554DB414A52" ma:contentTypeVersion="20" ma:contentTypeDescription="Create a new document." ma:contentTypeScope="" ma:versionID="2595c4a41f6981ddbe81557dd6959f29">
  <xsd:schema xmlns:xsd="http://www.w3.org/2001/XMLSchema" xmlns:xs="http://www.w3.org/2001/XMLSchema" xmlns:p="http://schemas.microsoft.com/office/2006/metadata/properties" xmlns:ns2="2394d3b4-0180-4131-885a-ce664fdb0b5d" xmlns:ns3="1f5cff2b-1187-4055-a60b-d71ba6a41b85" targetNamespace="http://schemas.microsoft.com/office/2006/metadata/properties" ma:root="true" ma:fieldsID="d3ac877788bfd124886c6cf4fb1da476" ns2:_="" ns3:_="">
    <xsd:import namespace="2394d3b4-0180-4131-885a-ce664fdb0b5d"/>
    <xsd:import namespace="1f5cff2b-1187-4055-a60b-d71ba6a41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4d3b4-0180-4131-885a-ce664fdb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cff2b-1187-4055-a60b-d71ba6a41b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44dd22-7f31-46fa-a3c9-06d3c0697116}" ma:internalName="TaxCatchAll" ma:showField="CatchAllData" ma:web="1f5cff2b-1187-4055-a60b-d71ba6a41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7ec0d0ed-11b2-4714-a6b4-ffb9977d636d</Id>
  <Names>
    <Latin>
      <FirstName>Francesco</FirstName>
      <LastName>LOSAPPIO</LastName>
    </Latin>
    <Greek>
      <FirstName/>
      <LastName/>
    </Greek>
    <Cyrillic>
      <FirstName/>
      <LastName/>
    </Cyrillic>
    <DocumentScript>
      <FirstName>Francesco</FirstName>
      <LastName>LOSAPPIO</LastName>
      <FullName>Francesco LOSAPPIO</FullName>
    </DocumentScript>
  </Names>
  <Initials>FL</Initials>
  <Gender>m</Gender>
  <Email/>
  <Service>EMPL.E.1</Service>
  <Function ADCode="" ShowInSignature="true" ShowInHeader="false" HeaderText=""/>
  <WebAddress/>
  <FunctionalMailbox/>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2>
  <OrgaEntity3>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3>
  <Hierarchy>
    <OrgaEntity>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
    <OrgaEntity>
      <Id>6730e4ee-7a8b-406c-866f-35bebbbf3f86</Id>
      <LogicalLevel>2</LogicalLevel>
      <Name>EMPL.E</Name>
      <HeadLine1>Labour Mobility and International Affairs</HeadLine1>
      <HeadLine2/>
      <PrimaryAddressId>f03b5801-04c9-4931-aa17-c6d6c70bc579</PrimaryAddressId>
      <SecondaryAddressId/>
      <WebAddress/>
      <InheritedWebAddress>WebAddress</InheritedWebAddress>
      <ShowInHeader>true</ShowInHeader>
    </OrgaEntity>
    <OrgaEntity>
      <Id>56017e29-e84c-443e-9471-4f75f9b44553</Id>
      <LogicalLevel>3</LogicalLevel>
      <Name>EMPL.E.1</Name>
      <HeadLine1>Labour Mobility, Public Employment Services, ELA</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+32 229-83386</Phone>
    <Office>SPA3 04/005</Office>
  </MainWorkplace>
  <Workplaces>
    <Workplace IsMain="true">
      <AddressId>f03b5801-04c9-4931-aa17-c6d6c70bc579</AddressId>
      <Fax/>
      <Phone>+32 229-83386</Phone>
      <Office>SPA3 04/005</Office>
    </Workplace>
    <Workplace IsMain="false">
      <AddressId>1264fb81-f6bb-475e-9f9d-a937d3be6ee2</AddressId>
      <Fax/>
      <Phone/>
      <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EurolookProperties>
  <ProductCustomizationId>EC</ProductCustomizationId>
  <Created>
    <Version>10.0.43517.0</Version>
    <Date>2022-06-17T17:33:17</Date>
    <Language>EN</Language>
    <Note/>
  </Created>
  <Edited>
    <Version/>
    <Date/>
  </Edited>
  <DocumentModel>
    <Id>2ea353fd-d229-4dad-b0f3-8e00e1300685</Id>
    <Name>Minutes</Name>
  </DocumentModel>
  <DocumentDate>2022-06-17T17:33:17</DocumentDate>
  <DocumentVersion>0.1</DocumentVersion>
  <CompatibilityMode>Eurolook10</CompatibilityMode>
  <DocumentMetadata>
    <EC_SecurityMarking MetadataSerializationType="SimpleValue"/>
    <EC_SecurityDistributionDG MetadataSerializationType="SimpleValue"/>
    <EC_SecurityDateMarking MetadataSerializationType="SimpleValue"/>
    <EC_SecurityDistributionSpecialHandling MetadataSerializationType="SimpleValue"/>
    <EC_SecurityDistributionSensitive MetadataSerializationType="SimpleValue"/>
    <EC_SecurityDistributionWorkingGroup MetadataSerializationType="SimpleValue"/>
    <EC_SecurityDateMarkingDate MetadataSerializationType="SimpleValue"/>
    <EC_SecurityDateMarkingEvent MetadataSerializationType="SimpleValue"/>
    <EC_SecurityReleasability MetadataSerializationType="SimpleValue"/>
  </DocumentMetadata>
</Eurolook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394d3b4-0180-4131-885a-ce664fdb0b5d">
      <Terms xmlns="http://schemas.microsoft.com/office/infopath/2007/PartnerControls"/>
    </lcf76f155ced4ddcb4097134ff3c332f>
    <TaxCatchAll xmlns="1f5cff2b-1187-4055-a60b-d71ba6a41b85" xsi:nil="true"/>
  </documentManagement>
</p:properti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NoteParticipants>Participants:</NoteParticipants>
  <MinutesApproval>Approval of the minutes of the previous meeting of</MinutesApproval>
  <NoteCopy>c.c.:</NoteCopy>
  <NoteCopies>c.c.:</NoteCopies>
  <MarkingUntilText>UNTIL</MarkingUntilText>
  <MinutesInstructionsText>This template is designed for drafting the minutes of regular meetings and one-off meetings. Basic bricks for both types of meetings:</MinutesInstructionsText>
  <MinutesInstructionsText8>You can customize the predefined tables (Next steps, Related documents, List of participants) as needed.</MinutesInstructionsText8>
  <MinutesInstructionsText7>Use the Default Content feature in the Create Document dialogue to customize the selection of bricks inserted in a new Minutes document.</MinutesInstructionsText7>
  <MinutesInstructionsText5>Note that you can choose between the following variants of the Participants brick using the menu icon that pops up when selecting the brick in the document:</MinutesInstructionsText5>
  <MinutesInstructionsText6>Top – Participants only, Top – Participants and Excused, Appendix – Table Layout</MinutesInstructionsText6>
  <MinutesInstructionsText4>Approval of the Minutes of the Previous Meeting, Next Meeting</MinutesInstructionsText4>
  <MinutesInstructionsText2>Participants, Executive Summary, Adoption of the Agenda, Next Steps, Related Documents, Signature, Contact</MinutesInstructionsText2>
  <MinutesInstructionsText3>Other bricks are specifically designed for regular meetings:</MinutesInstructionsText3>
  <OrgaRoot>EUROPEAN COMMISSION</OrgaRoot>
  <SecurityPharma>Pharma Investigations</SecurityPharma>
  <MinutesTitle>Minutes</MinutesTitle>
  <MinutesNextStepsNumber>Topic</MinutesNextStepsNumber>
  <MinutesRelatedDocuments>Document</MinutesRelatedDocuments>
  <MinutesRelatedDocumentsLinks>Link</MinutesRelatedDocumentsLinks>
  <MinutesRelatedDocumentsTitle>Related documents</MinutesRelatedDocumentsTitle>
  <ClimaSensitive>CLIMA</ClimaSensitive>
  <SecurityEmbargo>EMBARGO UNTIL</SecurityEmbargo>
  <NoteEnclosures>Enclosures:</NoteEnclosures>
  <NoteEnclosure>Enclosure:</NoteEnclosure>
  <Contact>Contact:</Contact>
  <Contacts>Contacts:</Contacts>
  <ESigned>Electronically signed</ESigned>
  <MinutesExcused>Excused:</MinutesExcus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xecutiveSummary>Executive Summary</ExecutiveSummary>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MinutesAdoption>Adoption of the meeting agenda</MinutesAdoption>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NoteSubject>Subject:</NoteSubject>
  <DAC.Line2>EMPLOYMENT, SOCIAL AFFAIRS AND INCLUSION</DAC.Line2>
  <DAC.Line3>REGIONAL AND URBAN POLICY</DAC.Line3>
  <DAC.Line1>DIRECTORATES-GENERAL</DAC.Line1>
  <MinutesParticipantsAnnex>List of participants</MinutesParticipantsAnnex>
  <MinutesParticipantsFunction>Function</MinutesParticipantsFunction>
  <MinutesParticipantsExcused>Excused</MinutesParticipantsExcused>
  <MinutesParticipantsPresent>Present</MinutesParticipantsPresent>
  <MinutesParticipantsAttendee>Attendee</MinutesParticipantsAttendee>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MinutesNextMeetingPeriod>.</MinutesNextMeetingPeriod>
  <MinutesNextMeetingDate> on</MinutesNextMeetingDate>
  <MinutesNextMeeting>The next meeting will be held in </MinutesNextMeeting>
  <ContactFax>fax</ContactFax>
  <ContactTextPattern>%Name%[, %Function%][, %Office%][, %Phone%][, %Fax%][, %Email%][, %Dg%][, %Directorate%][, %Unit%]</ContactTextPattern>
  <ContactTel>tel.</ContactTel>
  <ContactOffice>office</ContactOffice>
  <SecurityMedicalSecret>Medical Secret</SecurityMedicalSecret>
  <MinutesNextStepsTitle>Next steps</MinutesNextStepsTitle>
  <MinutesNextStepsResponsible>Responsible</MinutesNextStepsResponsible>
  <MinutesNextStepsDescription>Description</MinutesNextStepsDescription>
  <MinutesNextStepsDueDate>Due date</MinutesNextStepsDueDate>
  <MinutesInstructionsTopic2>Itemize the actions to be taken in the Next Steps table and, where appropriate, add references to relevant documents in the Related Documents table. </MinutesInstructionsTopic2>
  <MinutesInstructionsTopic>List all topics on the agenda below, including any other topics discussed at the meeting, one by one, using Heading 1 formatting. Summarize the discussion and state the outcome of each topic. Use Eurolook formatting bricks to structure your text.</MinutesInstructionsTopic>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586D-CA19-436F-987C-2E4AB20F62B0}"/>
</file>

<file path=customXml/itemProps2.xml><?xml version="1.0" encoding="utf-8"?>
<ds:datastoreItem xmlns:ds="http://schemas.openxmlformats.org/officeDocument/2006/customXml" ds:itemID="{4C92A1CC-0A26-4D17-B458-F60EFAD82C1A}">
  <ds:schemaRefs/>
</ds:datastoreItem>
</file>

<file path=customXml/itemProps3.xml><?xml version="1.0" encoding="utf-8"?>
<ds:datastoreItem xmlns:ds="http://schemas.openxmlformats.org/officeDocument/2006/customXml" ds:itemID="{5FE0944B-B097-4A79-9039-2C56967DCC65}">
  <ds:schemaRefs>
    <ds:schemaRef ds:uri="http://schemas.microsoft.com/sharepoint/v3/contenttype/forms"/>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CBB04B5C-9313-4A24-ADE0-7F8DFD50B601}">
  <ds:schemaRefs>
    <ds:schemaRef ds:uri="http://schemas.microsoft.com/office/2006/metadata/properties"/>
    <ds:schemaRef ds:uri="http://schemas.microsoft.com/office/infopath/2007/PartnerControls"/>
    <ds:schemaRef ds:uri="2394d3b4-0180-4131-885a-ce664fdb0b5d"/>
    <ds:schemaRef ds:uri="1f5cff2b-1187-4055-a60b-d71ba6a41b85"/>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CEA2F70C-C01B-4E1E-B9AB-7BBA056F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1103</Words>
  <Characters>6067</Characters>
  <Application>Microsoft Office Word</Application>
  <DocSecurity>0</DocSecurity>
  <PresentationFormat>Microsoft Word 14.0</PresentationFormat>
  <Lines>50</Lines>
  <Paragraphs>14</Paragraphs>
  <ScaleCrop>true</ScaleCrop>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LOSAPPIO Francesco (EMPL-EXT)</dc:creator>
  <cp:keywords/>
  <dc:description/>
  <cp:lastModifiedBy>LOSAPPIO Francesco (EMPL-EXT)</cp:lastModifiedBy>
  <cp:revision>9</cp:revision>
  <dcterms:created xsi:type="dcterms:W3CDTF">2022-09-27T13:52:00Z</dcterms:created>
  <dcterms:modified xsi:type="dcterms:W3CDTF">2022-09-28T07:53:00Z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0x010100FF24384FABC236469C9CD554DB414A52</vt:lpwstr>
  </property>
  <property fmtid="{D5CDD505-2E9C-101B-9397-08002B2CF9AE}" pid="3" name="MediaServiceImageTags">
    <vt:lpwstr/>
  </property>
</Properties>
</file>